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suppressLineNumbers w:val="0"/>
        <w:suppressAutoHyphens w:val="0"/>
        <w:kinsoku/>
        <w:wordWrap/>
        <w:overflowPunct/>
        <w:topLinePunct w:val="0"/>
        <w:autoSpaceDE/>
        <w:autoSpaceDN/>
        <w:spacing w:line="576" w:lineRule="exact"/>
        <w:ind w:left="0"/>
        <w:jc w:val="center"/>
        <w:rPr>
          <w:rFonts w:ascii="方正小标宋_GBK" w:eastAsia="方正小标宋_GBK" w:hint="eastAsia"/>
          <w:spacing w:val="4"/>
          <w:kern w:val="2"/>
          <w:sz w:val="44"/>
          <w:szCs w:val="44"/>
        </w:rPr>
      </w:pPr>
      <w:bookmarkStart w:id="0" w:name="_GoBack"/>
      <w:r>
        <w:rPr>
          <w:rFonts w:ascii="方正小标宋_GBK" w:eastAsia="方正小标宋_GBK" w:hint="eastAsia"/>
          <w:spacing w:val="4"/>
          <w:kern w:val="2"/>
          <w:sz w:val="44"/>
          <w:szCs w:val="44"/>
        </w:rPr>
        <w:t>广元市电动自行车锂离子电池健康评估网点汇总表</w:t>
      </w:r>
    </w:p>
    <w:p>
      <w:pPr>
        <w:keepNext w:val="0"/>
        <w:keepLines w:val="0"/>
        <w:pageBreakBefore w:val="0"/>
        <w:widowControl w:val="0"/>
        <w:suppressLineNumbers w:val="0"/>
        <w:suppressAutoHyphens w:val="0"/>
        <w:kinsoku/>
        <w:wordWrap/>
        <w:overflowPunct/>
        <w:topLinePunct w:val="0"/>
        <w:autoSpaceDE/>
        <w:autoSpaceDN/>
        <w:spacing w:line="576" w:lineRule="exact"/>
        <w:ind w:left="0"/>
        <w:jc w:val="center"/>
        <w:rPr>
          <w:rFonts w:ascii="方正小标宋_GBK" w:eastAsia="方正小标宋_GBK" w:hint="eastAsia"/>
          <w:spacing w:val="4"/>
          <w:kern w:val="2"/>
          <w:sz w:val="44"/>
          <w:szCs w:val="44"/>
        </w:rPr>
      </w:pPr>
      <w:bookmarkEnd w:id="0"/>
    </w:p>
    <w:tbl>
      <w:tblPr>
        <w:jc w:val="left"/>
        <w:tblInd w:w="-234" w:type="dxa"/>
        <w:tblW w:w="51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84"/>
        <w:gridCol w:w="1556"/>
        <w:gridCol w:w="1825"/>
        <w:gridCol w:w="1317"/>
        <w:gridCol w:w="1693"/>
        <w:gridCol w:w="1544"/>
        <w:gridCol w:w="1768"/>
        <w:gridCol w:w="4071"/>
      </w:tblGrid>
      <w:tr>
        <w:trPr>
          <w:trHeight w:val="1008"/>
        </w:trPr>
        <w:tc>
          <w:tcPr>
            <w:tcW w:w="684"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kinsoku/>
              <w:wordWrap/>
              <w:overflowPunct/>
              <w:topLinePunct w:val="0"/>
              <w:autoSpaceDE/>
              <w:autoSpaceDN/>
              <w:spacing w:after="0" w:afterAutospacing="0" w:line="320" w:lineRule="exact"/>
              <w:ind w:left="0" w:right="0"/>
              <w:jc w:val="center"/>
              <w:textAlignment w:val="center"/>
              <w:rPr>
                <w:rFonts w:ascii="黑体" w:eastAsia="黑体" w:hint="eastAsia"/>
                <w:color w:val="auto"/>
                <w:kern w:val="2"/>
                <w:sz w:val="24"/>
                <w:szCs w:val="24"/>
              </w:rPr>
            </w:pPr>
            <w:r>
              <w:rPr>
                <w:rFonts w:ascii="黑体" w:eastAsia="黑体" w:hint="eastAsia"/>
                <w:color w:val="auto"/>
                <w:kern w:val="0"/>
                <w:sz w:val="24"/>
                <w:szCs w:val="24"/>
              </w:rPr>
              <w:t>序号</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kinsoku/>
              <w:wordWrap/>
              <w:overflowPunct/>
              <w:topLinePunct w:val="0"/>
              <w:autoSpaceDE/>
              <w:autoSpaceDN/>
              <w:spacing w:after="0" w:afterAutospacing="0" w:line="320" w:lineRule="exact"/>
              <w:ind w:left="0" w:right="0"/>
              <w:jc w:val="center"/>
              <w:textAlignment w:val="center"/>
              <w:rPr>
                <w:rFonts w:ascii="黑体" w:eastAsia="黑体" w:hint="eastAsia"/>
                <w:color w:val="auto"/>
                <w:kern w:val="2"/>
                <w:sz w:val="24"/>
                <w:szCs w:val="24"/>
              </w:rPr>
            </w:pPr>
            <w:r>
              <w:rPr>
                <w:rFonts w:ascii="黑体" w:eastAsia="黑体" w:hint="eastAsia"/>
                <w:color w:val="auto"/>
                <w:kern w:val="0"/>
                <w:sz w:val="24"/>
                <w:szCs w:val="24"/>
              </w:rPr>
              <w:t>企业（场所）名称</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kinsoku/>
              <w:wordWrap/>
              <w:overflowPunct/>
              <w:topLinePunct w:val="0"/>
              <w:autoSpaceDE/>
              <w:autoSpaceDN/>
              <w:spacing w:after="0" w:afterAutospacing="0" w:line="320" w:lineRule="exact"/>
              <w:ind w:left="0" w:right="0"/>
              <w:jc w:val="center"/>
              <w:textAlignment w:val="center"/>
              <w:rPr>
                <w:rFonts w:ascii="黑体" w:eastAsia="黑体" w:hint="eastAsia"/>
                <w:color w:val="auto"/>
                <w:kern w:val="2"/>
                <w:sz w:val="24"/>
                <w:szCs w:val="24"/>
              </w:rPr>
            </w:pPr>
            <w:r>
              <w:rPr>
                <w:rFonts w:ascii="黑体" w:eastAsia="黑体" w:hint="eastAsia"/>
                <w:color w:val="auto"/>
                <w:kern w:val="0"/>
                <w:sz w:val="24"/>
                <w:szCs w:val="24"/>
              </w:rPr>
              <w:t>企业（场所）类型</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kinsoku/>
              <w:wordWrap/>
              <w:overflowPunct/>
              <w:topLinePunct w:val="0"/>
              <w:autoSpaceDE/>
              <w:autoSpaceDN/>
              <w:spacing w:after="0" w:afterAutospacing="0" w:line="320" w:lineRule="exact"/>
              <w:ind w:left="0" w:right="0"/>
              <w:jc w:val="center"/>
              <w:textAlignment w:val="center"/>
              <w:rPr>
                <w:rFonts w:ascii="黑体" w:eastAsia="黑体" w:hint="eastAsia"/>
                <w:color w:val="auto"/>
                <w:kern w:val="2"/>
                <w:sz w:val="24"/>
                <w:szCs w:val="24"/>
              </w:rPr>
            </w:pPr>
            <w:r>
              <w:rPr>
                <w:rFonts w:ascii="黑体" w:eastAsia="黑体" w:hint="eastAsia"/>
                <w:color w:val="auto"/>
                <w:kern w:val="0"/>
                <w:sz w:val="24"/>
                <w:szCs w:val="24"/>
              </w:rPr>
              <w:t>县（区）</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kinsoku/>
              <w:wordWrap/>
              <w:overflowPunct/>
              <w:topLinePunct w:val="0"/>
              <w:autoSpaceDE/>
              <w:autoSpaceDN/>
              <w:spacing w:after="0" w:afterAutospacing="0" w:line="320" w:lineRule="exact"/>
              <w:ind w:left="0" w:right="0"/>
              <w:jc w:val="center"/>
              <w:textAlignment w:val="center"/>
              <w:rPr>
                <w:rFonts w:ascii="黑体" w:eastAsia="黑体" w:hint="eastAsia"/>
                <w:color w:val="auto"/>
                <w:kern w:val="2"/>
                <w:sz w:val="24"/>
                <w:szCs w:val="24"/>
              </w:rPr>
            </w:pPr>
            <w:r>
              <w:rPr>
                <w:rFonts w:ascii="黑体" w:eastAsia="黑体" w:hint="eastAsia"/>
                <w:color w:val="auto"/>
                <w:kern w:val="0"/>
                <w:sz w:val="24"/>
                <w:szCs w:val="24"/>
              </w:rPr>
              <w:t>网点地址</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kinsoku/>
              <w:wordWrap/>
              <w:overflowPunct/>
              <w:topLinePunct w:val="0"/>
              <w:autoSpaceDE/>
              <w:autoSpaceDN/>
              <w:spacing w:after="0" w:afterAutospacing="0" w:line="320" w:lineRule="exact"/>
              <w:ind w:left="0" w:right="0"/>
              <w:jc w:val="center"/>
              <w:textAlignment w:val="center"/>
              <w:rPr>
                <w:rFonts w:ascii="黑体" w:eastAsia="黑体" w:hint="eastAsia"/>
                <w:color w:val="auto"/>
                <w:kern w:val="2"/>
                <w:sz w:val="24"/>
                <w:szCs w:val="24"/>
              </w:rPr>
            </w:pPr>
            <w:r>
              <w:rPr>
                <w:rFonts w:ascii="黑体" w:eastAsia="黑体" w:hint="eastAsia"/>
                <w:color w:val="auto"/>
                <w:kern w:val="0"/>
                <w:sz w:val="24"/>
                <w:szCs w:val="24"/>
              </w:rPr>
              <w:t>网点联系人</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kinsoku/>
              <w:wordWrap/>
              <w:overflowPunct/>
              <w:topLinePunct w:val="0"/>
              <w:autoSpaceDE/>
              <w:autoSpaceDN/>
              <w:spacing w:after="0" w:afterAutospacing="0" w:line="320" w:lineRule="exact"/>
              <w:ind w:left="0" w:right="0"/>
              <w:jc w:val="center"/>
              <w:textAlignment w:val="center"/>
              <w:rPr>
                <w:rFonts w:ascii="黑体" w:eastAsia="黑体" w:hint="eastAsia"/>
                <w:color w:val="auto"/>
                <w:kern w:val="2"/>
                <w:sz w:val="24"/>
                <w:szCs w:val="24"/>
              </w:rPr>
            </w:pPr>
            <w:r>
              <w:rPr>
                <w:rFonts w:ascii="黑体" w:eastAsia="黑体" w:hint="eastAsia"/>
                <w:color w:val="auto"/>
                <w:kern w:val="0"/>
                <w:sz w:val="24"/>
                <w:szCs w:val="24"/>
              </w:rPr>
              <w:t>联系电话</w:t>
            </w:r>
          </w:p>
        </w:tc>
        <w:tc>
          <w:tcPr>
            <w:tcW w:w="4071"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kinsoku/>
              <w:wordWrap/>
              <w:overflowPunct/>
              <w:topLinePunct w:val="0"/>
              <w:autoSpaceDE/>
              <w:autoSpaceDN/>
              <w:spacing w:after="0" w:afterAutospacing="0" w:line="320" w:lineRule="exact"/>
              <w:ind w:left="0" w:right="0"/>
              <w:jc w:val="center"/>
              <w:textAlignment w:val="center"/>
              <w:rPr>
                <w:rFonts w:ascii="黑体" w:eastAsia="黑体" w:hint="eastAsia"/>
                <w:color w:val="auto"/>
                <w:kern w:val="2"/>
                <w:sz w:val="24"/>
                <w:szCs w:val="24"/>
              </w:rPr>
            </w:pPr>
            <w:r>
              <w:rPr>
                <w:rFonts w:ascii="黑体" w:eastAsia="黑体" w:hint="eastAsia"/>
                <w:color w:val="auto"/>
                <w:kern w:val="0"/>
                <w:sz w:val="24"/>
                <w:szCs w:val="24"/>
              </w:rPr>
              <w:t>备注</w:t>
            </w:r>
          </w:p>
        </w:tc>
      </w:tr>
      <w:tr>
        <w:trPr>
          <w:trHeight w:val="1257"/>
        </w:trPr>
        <w:tc>
          <w:tcPr>
            <w:tcW w:w="68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center"/>
              <w:textAlignment w:val="center"/>
              <w:rPr>
                <w:rFonts w:ascii="宋体" w:eastAsia="宋体" w:hint="eastAsia"/>
                <w:color w:val="auto"/>
                <w:kern w:val="2"/>
                <w:sz w:val="22"/>
                <w:szCs w:val="22"/>
              </w:rPr>
            </w:pPr>
            <w:r>
              <w:rPr>
                <w:rFonts w:ascii="宋体" w:eastAsia="宋体" w:hint="eastAsia"/>
                <w:color w:val="auto"/>
                <w:kern w:val="0"/>
                <w:sz w:val="22"/>
                <w:szCs w:val="22"/>
              </w:rPr>
              <w:t>1</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苍溪吉茂再生资源回收有限责任公司</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健康评估服务网点</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苍溪县</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紫云工业园区创业新街10号</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 xml:space="preserve">安  刚 </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18080767170</w:t>
            </w:r>
          </w:p>
        </w:tc>
        <w:tc>
          <w:tcPr>
            <w:tcW w:w="4071" w:type="dxa"/>
            <w:tcBorders>
              <w:top w:val="single" w:sz="4" w:space="0" w:color="auto"/>
              <w:left w:val="nil"/>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left"/>
              <w:textAlignment w:val="center"/>
              <w:rPr>
                <w:rFonts w:ascii="宋体" w:eastAsia="宋体" w:hint="eastAsia"/>
                <w:color w:val="auto"/>
                <w:kern w:val="2"/>
                <w:sz w:val="22"/>
                <w:szCs w:val="22"/>
              </w:rPr>
            </w:pPr>
            <w:r>
              <w:rPr>
                <w:rFonts w:ascii="仿宋_GB2312" w:eastAsia="仿宋_GB2312" w:hint="eastAsia"/>
                <w:color w:val="auto"/>
                <w:kern w:val="0"/>
                <w:sz w:val="24"/>
                <w:szCs w:val="24"/>
              </w:rPr>
              <w:t>1.该网点位于主城区周边工业园区内，距城中心约6.5公里；</w:t>
              <w:br/>
              <w:t>2.该网点主营业务为再生资源回收再利用等，有专业的检测工具。</w:t>
            </w:r>
          </w:p>
        </w:tc>
      </w:tr>
      <w:tr>
        <w:trPr>
          <w:trHeight w:val="1044"/>
        </w:trPr>
        <w:tc>
          <w:tcPr>
            <w:tcW w:w="68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center"/>
              <w:textAlignment w:val="center"/>
              <w:rPr>
                <w:rFonts w:ascii="宋体" w:eastAsia="宋体" w:hint="eastAsia"/>
                <w:color w:val="auto"/>
                <w:kern w:val="2"/>
                <w:sz w:val="22"/>
                <w:szCs w:val="22"/>
              </w:rPr>
            </w:pPr>
            <w:r>
              <w:rPr>
                <w:rFonts w:ascii="宋体" w:eastAsia="宋体" w:hint="eastAsia"/>
                <w:color w:val="auto"/>
                <w:kern w:val="0"/>
                <w:sz w:val="22"/>
                <w:szCs w:val="22"/>
              </w:rPr>
              <w:t>2</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苍溪苍兴科技有限公司</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健康评估服务网点</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苍溪县</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陵江镇解放路下端翠屏佳苑二期1号楼1层1-1</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邓智君</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18283961886</w:t>
            </w:r>
          </w:p>
        </w:tc>
        <w:tc>
          <w:tcPr>
            <w:tcW w:w="4071" w:type="dxa"/>
            <w:tcBorders>
              <w:top w:val="single" w:sz="4" w:space="0" w:color="auto"/>
              <w:left w:val="nil"/>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left"/>
              <w:textAlignment w:val="center"/>
              <w:rPr>
                <w:rFonts w:ascii="宋体" w:eastAsia="宋体" w:hint="eastAsia"/>
                <w:color w:val="auto"/>
                <w:kern w:val="2"/>
                <w:sz w:val="22"/>
                <w:szCs w:val="22"/>
              </w:rPr>
            </w:pPr>
            <w:r>
              <w:rPr>
                <w:rFonts w:ascii="仿宋_GB2312" w:eastAsia="仿宋_GB2312" w:hint="eastAsia"/>
                <w:color w:val="auto"/>
                <w:kern w:val="0"/>
                <w:sz w:val="24"/>
                <w:szCs w:val="24"/>
              </w:rPr>
              <w:t>1.该网点为共享单车运营单位，位于苍溪县主城区内；</w:t>
              <w:br/>
              <w:t>2.该网点换电柜可自行检测电池健康情况等。</w:t>
            </w:r>
          </w:p>
        </w:tc>
      </w:tr>
      <w:tr>
        <w:trPr>
          <w:trHeight w:val="1382"/>
        </w:trPr>
        <w:tc>
          <w:tcPr>
            <w:tcW w:w="68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center"/>
              <w:textAlignment w:val="center"/>
              <w:rPr>
                <w:rFonts w:ascii="宋体" w:eastAsia="宋体" w:hint="eastAsia"/>
                <w:color w:val="auto"/>
                <w:kern w:val="0"/>
                <w:sz w:val="22"/>
                <w:szCs w:val="22"/>
              </w:rPr>
            </w:pPr>
            <w:r>
              <w:rPr>
                <w:rFonts w:ascii="宋体" w:eastAsia="宋体" w:hint="eastAsia"/>
                <w:color w:val="auto"/>
                <w:kern w:val="0"/>
                <w:sz w:val="22"/>
                <w:szCs w:val="22"/>
              </w:rPr>
              <w:t>3</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四川橙果网络科技有限公司苍溪分公司</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健康评估服务网点</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苍溪县</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陵江镇玄武路10号</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暂京智</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13518331330</w:t>
            </w:r>
          </w:p>
        </w:tc>
        <w:tc>
          <w:tcPr>
            <w:tcW w:w="4071" w:type="dxa"/>
            <w:tcBorders>
              <w:top w:val="single" w:sz="4" w:space="0" w:color="auto"/>
              <w:left w:val="nil"/>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left"/>
              <w:textAlignment w:val="center"/>
              <w:rPr>
                <w:rFonts w:ascii="宋体" w:eastAsia="宋体" w:hint="eastAsia"/>
                <w:color w:val="auto"/>
                <w:kern w:val="2"/>
                <w:sz w:val="22"/>
                <w:szCs w:val="22"/>
              </w:rPr>
            </w:pPr>
            <w:r>
              <w:rPr>
                <w:rFonts w:ascii="仿宋_GB2312" w:eastAsia="仿宋_GB2312" w:hint="eastAsia"/>
                <w:color w:val="auto"/>
                <w:kern w:val="0"/>
                <w:sz w:val="24"/>
                <w:szCs w:val="24"/>
              </w:rPr>
              <w:t>1.该网点为共享单车运营单位，位于苍溪县主城区内；</w:t>
              <w:br/>
              <w:t>2.该网点换电柜可自行检测电池健康情况等。</w:t>
            </w:r>
          </w:p>
        </w:tc>
      </w:tr>
      <w:tr>
        <w:trPr>
          <w:trHeight w:val="1439"/>
        </w:trPr>
        <w:tc>
          <w:tcPr>
            <w:tcW w:w="68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center"/>
              <w:textAlignment w:val="center"/>
              <w:rPr>
                <w:rFonts w:ascii="宋体" w:eastAsia="宋体" w:hint="eastAsia"/>
                <w:color w:val="auto"/>
                <w:kern w:val="0"/>
                <w:sz w:val="22"/>
                <w:szCs w:val="22"/>
              </w:rPr>
            </w:pPr>
            <w:r>
              <w:rPr>
                <w:rFonts w:ascii="宋体" w:eastAsia="宋体" w:hint="eastAsia"/>
                <w:color w:val="auto"/>
                <w:kern w:val="0"/>
                <w:sz w:val="22"/>
                <w:szCs w:val="22"/>
              </w:rPr>
              <w:t>4</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旺苍县沛豪摩托车维修店</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健康评估服务网点</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旺苍县</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嘉川镇石桥村一社</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李  杰</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13086510927</w:t>
            </w:r>
          </w:p>
        </w:tc>
        <w:tc>
          <w:tcPr>
            <w:tcW w:w="4071" w:type="dxa"/>
            <w:tcBorders>
              <w:top w:val="single" w:sz="4" w:space="0" w:color="auto"/>
              <w:left w:val="nil"/>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left"/>
              <w:textAlignment w:val="center"/>
              <w:rPr>
                <w:rFonts w:ascii="宋体" w:eastAsia="宋体" w:hint="eastAsia"/>
                <w:color w:val="auto"/>
                <w:kern w:val="2"/>
                <w:sz w:val="22"/>
                <w:szCs w:val="22"/>
              </w:rPr>
            </w:pPr>
            <w:r>
              <w:rPr>
                <w:rFonts w:ascii="仿宋_GB2312" w:eastAsia="仿宋_GB2312" w:hint="eastAsia"/>
                <w:color w:val="auto"/>
                <w:kern w:val="0"/>
                <w:sz w:val="24"/>
                <w:szCs w:val="24"/>
              </w:rPr>
              <w:t>1.该网点位于主城区周边，距城中心约5.2公里；</w:t>
              <w:br/>
              <w:t>2.该网点为四川迪宝环保科技有限公司在旺苍布局的检测和回收暂存点。</w:t>
            </w:r>
          </w:p>
        </w:tc>
      </w:tr>
      <w:tr>
        <w:trPr>
          <w:trHeight w:val="1562"/>
        </w:trPr>
        <w:tc>
          <w:tcPr>
            <w:tcW w:w="68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center"/>
              <w:textAlignment w:val="center"/>
              <w:rPr>
                <w:rFonts w:ascii="宋体" w:eastAsia="宋体" w:hint="eastAsia"/>
                <w:color w:val="auto"/>
                <w:kern w:val="2"/>
                <w:sz w:val="22"/>
                <w:szCs w:val="22"/>
              </w:rPr>
            </w:pPr>
            <w:r>
              <w:rPr>
                <w:rFonts w:ascii="宋体" w:eastAsia="宋体" w:hint="eastAsia"/>
                <w:color w:val="auto"/>
                <w:kern w:val="2"/>
                <w:sz w:val="22"/>
                <w:szCs w:val="22"/>
              </w:rPr>
              <w:t>5</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四川金驰资源再生科技有限责任公司</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健康评估服务网点</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剑阁县</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下寺镇工业园区剑山大道张家沟</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刘安军</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2"/>
                <w:sz w:val="24"/>
                <w:szCs w:val="24"/>
              </w:rPr>
            </w:pPr>
            <w:r>
              <w:rPr>
                <w:rFonts w:ascii="仿宋_GB2312" w:eastAsia="仿宋_GB2312" w:hint="eastAsia"/>
                <w:color w:val="auto"/>
                <w:kern w:val="0"/>
                <w:sz w:val="24"/>
                <w:szCs w:val="24"/>
              </w:rPr>
              <w:t>13547181456</w:t>
            </w:r>
          </w:p>
        </w:tc>
        <w:tc>
          <w:tcPr>
            <w:tcW w:w="4071" w:type="dxa"/>
            <w:tcBorders>
              <w:top w:val="single" w:sz="4" w:space="0" w:color="auto"/>
              <w:left w:val="nil"/>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left"/>
              <w:textAlignment w:val="center"/>
              <w:rPr>
                <w:rFonts w:ascii="宋体" w:eastAsia="宋体" w:hint="eastAsia"/>
                <w:color w:val="auto"/>
                <w:kern w:val="2"/>
                <w:sz w:val="22"/>
                <w:szCs w:val="22"/>
              </w:rPr>
            </w:pPr>
            <w:r>
              <w:rPr>
                <w:rFonts w:ascii="仿宋_GB2312" w:eastAsia="仿宋_GB2312" w:hint="eastAsia"/>
                <w:color w:val="auto"/>
                <w:kern w:val="0"/>
                <w:sz w:val="24"/>
                <w:szCs w:val="24"/>
              </w:rPr>
              <w:t>1.该网点位于主城区周边，距城中心约4.5公里；</w:t>
              <w:br/>
              <w:t>2.该网点主营业务为报废汽车回收再利用，具有相关检测设备。</w:t>
            </w:r>
          </w:p>
        </w:tc>
      </w:tr>
      <w:tr>
        <w:trPr>
          <w:trHeight w:val="1204"/>
        </w:trPr>
        <w:tc>
          <w:tcPr>
            <w:tcW w:w="68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center"/>
              <w:textAlignment w:val="center"/>
              <w:rPr>
                <w:rFonts w:ascii="宋体" w:eastAsia="宋体" w:hint="eastAsia"/>
                <w:color w:val="auto"/>
                <w:kern w:val="0"/>
                <w:sz w:val="22"/>
                <w:szCs w:val="22"/>
              </w:rPr>
            </w:pPr>
            <w:r>
              <w:rPr>
                <w:rFonts w:ascii="宋体" w:eastAsia="宋体" w:hint="eastAsia"/>
                <w:color w:val="auto"/>
                <w:kern w:val="0"/>
                <w:sz w:val="22"/>
                <w:szCs w:val="22"/>
              </w:rPr>
              <w:t>6</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青川县雄风汽车修理厂</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健康评估服务网点</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青川县</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乔庄镇小北街1号</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张泽建</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13981215678</w:t>
            </w:r>
          </w:p>
        </w:tc>
        <w:tc>
          <w:tcPr>
            <w:tcW w:w="4071" w:type="dxa"/>
            <w:tcBorders>
              <w:top w:val="single" w:sz="4" w:space="0" w:color="auto"/>
              <w:left w:val="nil"/>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left"/>
              <w:textAlignment w:val="center"/>
              <w:rPr>
                <w:rFonts w:ascii="宋体" w:eastAsia="宋体" w:hint="eastAsia"/>
                <w:color w:val="auto"/>
                <w:kern w:val="2"/>
                <w:sz w:val="22"/>
                <w:szCs w:val="22"/>
              </w:rPr>
            </w:pPr>
            <w:r>
              <w:rPr>
                <w:rFonts w:ascii="仿宋_GB2312" w:eastAsia="仿宋_GB2312" w:hint="eastAsia"/>
                <w:color w:val="auto"/>
                <w:kern w:val="0"/>
                <w:sz w:val="24"/>
                <w:szCs w:val="24"/>
              </w:rPr>
              <w:t>1.该网点位于主城区周边，距城中心约2.3公里；</w:t>
              <w:br/>
              <w:t>2.该网点主营业务为汽车维修、报废等，具有相关检测设备。</w:t>
            </w:r>
          </w:p>
        </w:tc>
      </w:tr>
      <w:tr>
        <w:trPr>
          <w:trHeight w:val="1118"/>
        </w:trPr>
        <w:tc>
          <w:tcPr>
            <w:tcW w:w="68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center"/>
              <w:textAlignment w:val="center"/>
              <w:rPr>
                <w:rFonts w:ascii="宋体" w:eastAsia="宋体" w:hint="eastAsia"/>
                <w:color w:val="auto"/>
                <w:kern w:val="0"/>
                <w:sz w:val="22"/>
                <w:szCs w:val="22"/>
              </w:rPr>
            </w:pPr>
            <w:r>
              <w:rPr>
                <w:rFonts w:ascii="宋体" w:eastAsia="宋体" w:hint="eastAsia"/>
                <w:color w:val="auto"/>
                <w:kern w:val="0"/>
                <w:sz w:val="22"/>
                <w:szCs w:val="22"/>
              </w:rPr>
              <w:t>7</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青川县竹园镇顺杰摩托车行</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健康评估服务网点</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青川县</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竹园镇滨河路</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张文广</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13808121965</w:t>
            </w:r>
          </w:p>
        </w:tc>
        <w:tc>
          <w:tcPr>
            <w:tcW w:w="4071" w:type="dxa"/>
            <w:tcBorders>
              <w:top w:val="single" w:sz="4" w:space="0" w:color="auto"/>
              <w:left w:val="nil"/>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left"/>
              <w:textAlignment w:val="center"/>
              <w:rPr>
                <w:rFonts w:ascii="宋体" w:eastAsia="宋体" w:hint="eastAsia"/>
                <w:color w:val="auto"/>
                <w:kern w:val="2"/>
                <w:sz w:val="22"/>
                <w:szCs w:val="22"/>
              </w:rPr>
            </w:pPr>
            <w:r>
              <w:rPr>
                <w:rFonts w:ascii="仿宋_GB2312" w:eastAsia="仿宋_GB2312" w:hint="eastAsia"/>
                <w:color w:val="auto"/>
                <w:kern w:val="0"/>
                <w:sz w:val="24"/>
                <w:szCs w:val="24"/>
              </w:rPr>
              <w:t>1.该网点为共享单车运营单位，位于竹园镇主城区内；</w:t>
              <w:br/>
              <w:t>2.该网点充电柜可自行检测电池健康情况等。</w:t>
            </w:r>
          </w:p>
        </w:tc>
      </w:tr>
      <w:tr>
        <w:trPr>
          <w:trHeight w:val="1050"/>
        </w:trPr>
        <w:tc>
          <w:tcPr>
            <w:tcW w:w="68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center"/>
              <w:textAlignment w:val="center"/>
              <w:rPr>
                <w:rFonts w:ascii="宋体" w:eastAsia="宋体" w:hint="eastAsia"/>
                <w:color w:val="auto"/>
                <w:kern w:val="0"/>
                <w:sz w:val="22"/>
                <w:szCs w:val="22"/>
              </w:rPr>
            </w:pPr>
            <w:r>
              <w:rPr>
                <w:rFonts w:ascii="宋体" w:eastAsia="宋体" w:hint="eastAsia"/>
                <w:color w:val="auto"/>
                <w:kern w:val="0"/>
                <w:sz w:val="22"/>
                <w:szCs w:val="22"/>
              </w:rPr>
              <w:t>8</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广元供销再生资源集团有限公司</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健康评估服务网点</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利州区</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回龙河工业园</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宁国行</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18908122476</w:t>
            </w:r>
          </w:p>
        </w:tc>
        <w:tc>
          <w:tcPr>
            <w:tcW w:w="4071" w:type="dxa"/>
            <w:tcBorders>
              <w:top w:val="single" w:sz="4" w:space="0" w:color="auto"/>
              <w:left w:val="nil"/>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left"/>
              <w:textAlignment w:val="center"/>
              <w:rPr>
                <w:rFonts w:ascii="宋体" w:eastAsia="宋体" w:hint="eastAsia"/>
                <w:color w:val="auto"/>
                <w:kern w:val="2"/>
                <w:sz w:val="22"/>
                <w:szCs w:val="22"/>
              </w:rPr>
            </w:pPr>
            <w:r>
              <w:rPr>
                <w:rFonts w:ascii="仿宋_GB2312" w:eastAsia="仿宋_GB2312" w:hint="eastAsia"/>
                <w:color w:val="auto"/>
                <w:kern w:val="0"/>
                <w:sz w:val="24"/>
                <w:szCs w:val="24"/>
              </w:rPr>
              <w:t>1.该网点位于利州区主城范围内；</w:t>
              <w:br/>
              <w:t>2.该网点主营业务为废旧资源回收，包括锂电池回收和健康评估检测。</w:t>
            </w:r>
          </w:p>
        </w:tc>
      </w:tr>
      <w:tr>
        <w:trPr>
          <w:trHeight w:val="1524"/>
        </w:trPr>
        <w:tc>
          <w:tcPr>
            <w:tcW w:w="68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center"/>
              <w:textAlignment w:val="center"/>
              <w:rPr>
                <w:rFonts w:ascii="宋体" w:eastAsia="宋体" w:hint="eastAsia"/>
                <w:color w:val="auto"/>
                <w:kern w:val="0"/>
                <w:sz w:val="22"/>
                <w:szCs w:val="22"/>
              </w:rPr>
            </w:pPr>
            <w:r>
              <w:rPr>
                <w:rFonts w:ascii="宋体" w:eastAsia="宋体" w:hint="eastAsia"/>
                <w:color w:val="auto"/>
                <w:kern w:val="0"/>
                <w:sz w:val="22"/>
                <w:szCs w:val="22"/>
              </w:rPr>
              <w:t>9</w:t>
            </w:r>
          </w:p>
        </w:tc>
        <w:tc>
          <w:tcPr>
            <w:tcW w:w="1556"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广元市昭化区万兵维修店</w:t>
            </w:r>
          </w:p>
        </w:tc>
        <w:tc>
          <w:tcPr>
            <w:tcW w:w="182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健康评估服务网点</w:t>
            </w:r>
          </w:p>
        </w:tc>
        <w:tc>
          <w:tcPr>
            <w:tcW w:w="1317"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昭化区</w:t>
            </w:r>
          </w:p>
        </w:tc>
        <w:tc>
          <w:tcPr>
            <w:tcW w:w="1693"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元坝镇马克思街社区第四居民小组53号</w:t>
            </w:r>
          </w:p>
        </w:tc>
        <w:tc>
          <w:tcPr>
            <w:tcW w:w="1544"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蔡万兵</w:t>
            </w:r>
          </w:p>
        </w:tc>
        <w:tc>
          <w:tcPr>
            <w:tcW w:w="1768"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suppressLineNumbers w:val="0"/>
              <w:suppressAutoHyphens w:val="0"/>
              <w:spacing w:after="0" w:afterAutospacing="0"/>
              <w:ind w:left="0" w:right="0"/>
              <w:jc w:val="center"/>
              <w:textAlignment w:val="center"/>
              <w:rPr>
                <w:rFonts w:ascii="仿宋_GB2312" w:eastAsia="仿宋_GB2312" w:hint="eastAsia"/>
                <w:color w:val="auto"/>
                <w:kern w:val="0"/>
                <w:sz w:val="24"/>
                <w:szCs w:val="24"/>
              </w:rPr>
            </w:pPr>
            <w:r>
              <w:rPr>
                <w:rFonts w:ascii="仿宋_GB2312" w:eastAsia="仿宋_GB2312" w:hint="eastAsia"/>
                <w:color w:val="auto"/>
                <w:kern w:val="0"/>
                <w:sz w:val="24"/>
                <w:szCs w:val="24"/>
              </w:rPr>
              <w:t>17713463837</w:t>
            </w:r>
          </w:p>
        </w:tc>
        <w:tc>
          <w:tcPr>
            <w:tcW w:w="4071" w:type="dxa"/>
            <w:tcBorders>
              <w:top w:val="single" w:sz="4" w:space="0" w:color="auto"/>
              <w:left w:val="nil"/>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val="0"/>
              <w:spacing w:after="0" w:afterAutospacing="0"/>
              <w:ind w:left="0" w:right="0"/>
              <w:jc w:val="left"/>
              <w:textAlignment w:val="center"/>
              <w:rPr>
                <w:rFonts w:ascii="宋体" w:eastAsia="宋体" w:hint="eastAsia"/>
                <w:color w:val="auto"/>
                <w:kern w:val="2"/>
                <w:sz w:val="22"/>
                <w:szCs w:val="22"/>
              </w:rPr>
            </w:pPr>
            <w:r>
              <w:rPr>
                <w:rFonts w:ascii="仿宋_GB2312" w:eastAsia="仿宋_GB2312" w:hint="eastAsia"/>
                <w:color w:val="auto"/>
                <w:kern w:val="0"/>
                <w:sz w:val="24"/>
                <w:szCs w:val="24"/>
              </w:rPr>
              <w:t>1.该网点位于昭化区主城范围内；</w:t>
              <w:br/>
              <w:t>2.该网点主营业务为各种自型号锂离子电池、铅酸蓄电池维修检测等，有专业的检测工具。</w:t>
            </w:r>
          </w:p>
        </w:tc>
      </w:tr>
    </w:tbl>
    <w:p/>
    <w:sectPr>
      <w:pgSz w:w="16838" w:h="11906" w:orient="landscape"/>
      <w:pgMar w:top="1800" w:right="1440" w:bottom="1800" w:left="144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00000001" w:usb1="08000000" w:usb2="00000000" w:usb3="00000000" w:csb0="00040000" w:csb1="00000000"/>
  </w:font>
  <w:font w:name="黑体">
    <w:altName w:val="方正黑体_GBK"/>
    <w:panose1 w:val="00000000000000000000"/>
    <w:charset w:val="00"/>
    <w:family w:val="auto"/>
    <w:pitch w:val="variable"/>
    <w:sig w:usb0="00000000" w:usb1="00000000" w:usb2="00000000" w:usb3="00000000" w:csb0="00000000" w:csb1="00000000"/>
  </w:font>
  <w:font w:name="宋体">
    <w:altName w:val="方正黑体_GBK"/>
    <w:panose1 w:val="02010600030101010101"/>
    <w:charset w:val="86"/>
    <w:family w:val="auto"/>
    <w:pitch w:val="variable"/>
    <w:sig w:usb0="00000003" w:usb1="288F0000"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Lucida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10002FF" w:usb1="4000ACFF" w:usb2="00000009"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Times New Roman" w:hAnsi="Calibri"/>
      <w:snapToGrid/>
      <w:color w:val="auto"/>
      <w:spacing w:val="0"/>
      <w:w w:val="100"/>
      <w:kern w:val="2"/>
      <w:position w:val="0"/>
      <w:sz w:val="21"/>
      <w:szCs w:val="21"/>
      <w:u w:val="none" w:color="auto"/>
      <w:bdr w:val="none" w:sz="0" w:space="0" w:color="auto"/>
      <w:vertAlign w:val="baseline"/>
      <w:em w:val="none"/>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CD70912-F168-4372-9AC8-BFEE9BDCF25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16</TotalTime>
  <Application>Yozo_Office27021597764231179</Application>
  <Pages>2</Pages>
  <Words>0</Words>
  <Characters>812</Characters>
  <Lines>0</Lines>
  <Paragraphs>4</Paragraphs>
  <CharactersWithSpaces>1083</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1</cp:revision>
  <dcterms:created xsi:type="dcterms:W3CDTF">2021-05-08T07:28:00Z</dcterms:created>
  <dcterms:modified xsi:type="dcterms:W3CDTF">2025-11-03T07:27:20Z</dcterms:modified>
</cp:coreProperties>
</file>