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adjustRightInd w:val="0"/>
        <w:snapToGrid w:val="0"/>
        <w:spacing w:line="600" w:lineRule="exact"/>
        <w:ind w:firstLineChars="0" w:firstLine="0"/>
        <w:outlineLvl w:val="0"/>
        <w:rPr>
          <w:rFonts w:ascii="黑体" w:eastAsia="黑体" w:cs="黑体" w:hint="eastAsia"/>
          <w:color w:val="auto"/>
          <w:kern w:val="0"/>
          <w:sz w:val="32"/>
          <w:szCs w:val="32"/>
          <w:lang w:val="en-US" w:eastAsia="zh-CN" w:bidi="ar-SA"/>
        </w:rPr>
      </w:pPr>
      <w:r>
        <w:rPr>
          <w:rFonts w:ascii="黑体" w:eastAsia="黑体" w:cs="黑体" w:hint="eastAsia"/>
          <w:color w:val="auto"/>
          <w:kern w:val="0"/>
          <w:sz w:val="32"/>
          <w:szCs w:val="32"/>
          <w:lang w:bidi="ar-SA"/>
        </w:rPr>
        <w:t>附件</w:t>
      </w:r>
      <w:r>
        <w:rPr>
          <w:rFonts w:ascii="黑体" w:eastAsia="黑体" w:cs="黑体" w:hint="eastAsia"/>
          <w:color w:val="auto"/>
          <w:kern w:val="0"/>
          <w:sz w:val="32"/>
          <w:szCs w:val="32"/>
          <w:lang w:val="en-US" w:eastAsia="zh-CN" w:bidi="ar-SA"/>
        </w:rPr>
        <w:t>1</w:t>
      </w:r>
    </w:p>
    <w:p>
      <w:pPr>
        <w:adjustRightInd w:val="0"/>
        <w:snapToGrid w:val="0"/>
        <w:spacing w:line="600" w:lineRule="exact"/>
        <w:ind w:firstLineChars="0" w:firstLine="0"/>
        <w:jc w:val="center"/>
        <w:rPr>
          <w:rFonts w:ascii="方正小标宋_GBK" w:eastAsia="方正小标宋_GBK" w:cs="方正小标宋_GBK" w:hint="eastAsia"/>
          <w:color w:val="auto"/>
          <w:kern w:val="0"/>
          <w:sz w:val="44"/>
          <w:szCs w:val="44"/>
          <w:lang w:eastAsia="zh-CN" w:bidi="ar-SA"/>
        </w:rPr>
      </w:pPr>
    </w:p>
    <w:p>
      <w:pPr>
        <w:adjustRightInd w:val="0"/>
        <w:snapToGrid w:val="0"/>
        <w:spacing w:line="600" w:lineRule="exact"/>
        <w:ind w:firstLineChars="0" w:firstLine="0"/>
        <w:jc w:val="center"/>
        <w:rPr>
          <w:rFonts w:ascii="方正小标宋_GBK" w:eastAsia="方正小标宋_GBK" w:cs="方正小标宋_GBK" w:hint="eastAsia"/>
          <w:color w:val="auto"/>
          <w:kern w:val="0"/>
          <w:sz w:val="44"/>
          <w:szCs w:val="44"/>
          <w:lang w:bidi="ar-SA"/>
        </w:rPr>
      </w:pPr>
      <w:r>
        <w:rPr>
          <w:rFonts w:ascii="方正小标宋_GBK" w:eastAsia="方正小标宋_GBK" w:cs="方正小标宋_GBK" w:hint="eastAsia"/>
          <w:color w:val="auto"/>
          <w:kern w:val="0"/>
          <w:sz w:val="44"/>
          <w:szCs w:val="44"/>
          <w:lang w:eastAsia="zh-CN" w:bidi="ar-SA"/>
        </w:rPr>
        <w:t>2026年</w:t>
      </w:r>
      <w:r>
        <w:rPr>
          <w:rFonts w:ascii="方正小标宋_GBK" w:eastAsia="方正小标宋_GBK" w:cs="方正小标宋_GBK" w:hint="eastAsia"/>
          <w:color w:val="auto"/>
          <w:kern w:val="0"/>
          <w:sz w:val="44"/>
          <w:szCs w:val="44"/>
          <w:lang w:bidi="ar-SA"/>
        </w:rPr>
        <w:t>度</w:t>
      </w:r>
      <w:r>
        <w:rPr>
          <w:rFonts w:ascii="方正小标宋_GBK" w:eastAsia="方正小标宋_GBK" w:cs="方正小标宋_GBK" w:hint="eastAsia"/>
          <w:color w:val="auto"/>
          <w:kern w:val="0"/>
          <w:sz w:val="44"/>
          <w:szCs w:val="44"/>
          <w:lang w:eastAsia="zh-CN" w:bidi="ar-SA"/>
        </w:rPr>
        <w:t>市</w:t>
      </w:r>
      <w:r>
        <w:rPr>
          <w:rFonts w:ascii="方正小标宋_GBK" w:eastAsia="方正小标宋_GBK" w:cs="方正小标宋_GBK" w:hint="eastAsia"/>
          <w:color w:val="auto"/>
          <w:kern w:val="0"/>
          <w:sz w:val="44"/>
          <w:szCs w:val="44"/>
          <w:lang w:bidi="ar-SA"/>
        </w:rPr>
        <w:t>级绿色制造</w:t>
      </w:r>
      <w:r>
        <w:rPr>
          <w:rFonts w:ascii="方正小标宋_GBK" w:eastAsia="方正小标宋_GBK" w:cs="方正小标宋_GBK" w:hint="eastAsia"/>
          <w:color w:val="auto"/>
          <w:kern w:val="0"/>
          <w:sz w:val="44"/>
          <w:szCs w:val="44"/>
          <w:lang w:eastAsia="zh-CN" w:bidi="ar-SA"/>
        </w:rPr>
        <w:t>名单</w:t>
      </w:r>
      <w:r>
        <w:rPr>
          <w:rFonts w:ascii="方正小标宋_GBK" w:eastAsia="方正小标宋_GBK" w:cs="方正小标宋_GBK" w:hint="eastAsia"/>
          <w:color w:val="auto"/>
          <w:kern w:val="0"/>
          <w:sz w:val="44"/>
          <w:szCs w:val="44"/>
          <w:lang w:bidi="ar-SA"/>
        </w:rPr>
        <w:t>推荐汇总表</w:t>
      </w:r>
    </w:p>
    <w:p>
      <w:pPr>
        <w:adjustRightInd w:val="0"/>
        <w:snapToGrid w:val="0"/>
        <w:spacing w:line="600" w:lineRule="exact"/>
        <w:ind w:firstLineChars="0" w:firstLine="0"/>
        <w:jc w:val="left"/>
        <w:rPr>
          <w:rFonts w:eastAsia="仿宋_GB2312"/>
          <w:b/>
          <w:bCs/>
          <w:color w:val="auto"/>
          <w:kern w:val="0"/>
          <w:sz w:val="32"/>
          <w:szCs w:val="32"/>
        </w:rPr>
      </w:pPr>
      <w:r>
        <w:rPr>
          <w:rFonts w:eastAsia="仿宋_GB2312"/>
          <w:b/>
          <w:bCs/>
          <w:color w:val="auto"/>
          <w:kern w:val="0"/>
          <w:sz w:val="24"/>
        </w:rPr>
        <w:t>推荐单位（盖章）：</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98"/>
        <w:gridCol w:w="1618"/>
        <w:gridCol w:w="1978"/>
        <w:gridCol w:w="2277"/>
        <w:gridCol w:w="2375"/>
      </w:tblGrid>
      <w:tr>
        <w:trPr>
          <w:trHeight w:val="454"/>
        </w:trPr>
        <w:tc>
          <w:tcPr>
            <w:tcW w:w="8946" w:type="dxa"/>
            <w:gridSpan w:val="5"/>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r>
              <w:rPr>
                <w:rFonts w:ascii="黑体" w:eastAsia="黑体" w:cs="黑体" w:hint="eastAsia"/>
                <w:color w:val="auto"/>
                <w:kern w:val="0"/>
                <w:sz w:val="24"/>
                <w:lang w:bidi="ar-SA"/>
              </w:rPr>
              <w:t>绿色工厂推荐名单</w:t>
            </w:r>
          </w:p>
        </w:tc>
      </w:tr>
      <w:tr>
        <w:trPr>
          <w:trHeight w:val="454"/>
        </w:trPr>
        <w:tc>
          <w:tcPr>
            <w:tcW w:w="698"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r>
              <w:rPr>
                <w:rFonts w:ascii="黑体" w:eastAsia="黑体" w:cs="黑体" w:hint="eastAsia"/>
                <w:color w:val="auto"/>
                <w:kern w:val="0"/>
                <w:sz w:val="24"/>
                <w:lang w:bidi="ar-SA"/>
              </w:rPr>
              <w:t>序号</w:t>
            </w:r>
          </w:p>
        </w:tc>
        <w:tc>
          <w:tcPr>
            <w:tcW w:w="1618"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r>
              <w:rPr>
                <w:rFonts w:ascii="黑体" w:eastAsia="黑体" w:cs="黑体" w:hint="eastAsia"/>
                <w:color w:val="auto"/>
                <w:kern w:val="0"/>
                <w:sz w:val="24"/>
                <w:lang w:bidi="ar-SA"/>
              </w:rPr>
              <w:t>工厂名称</w:t>
            </w:r>
          </w:p>
        </w:tc>
        <w:tc>
          <w:tcPr>
            <w:tcW w:w="1978"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r>
              <w:rPr>
                <w:rFonts w:ascii="黑体" w:eastAsia="黑体" w:cs="黑体" w:hint="eastAsia"/>
                <w:color w:val="auto"/>
                <w:kern w:val="0"/>
                <w:sz w:val="24"/>
                <w:lang w:bidi="ar-SA"/>
              </w:rPr>
              <w:t>行业</w:t>
            </w:r>
          </w:p>
        </w:tc>
        <w:tc>
          <w:tcPr>
            <w:tcW w:w="227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r>
              <w:rPr>
                <w:rFonts w:ascii="黑体" w:eastAsia="黑体" w:cs="黑体" w:hint="eastAsia"/>
                <w:color w:val="auto"/>
                <w:kern w:val="0"/>
                <w:sz w:val="24"/>
                <w:lang w:bidi="ar-SA"/>
              </w:rPr>
              <w:t>是否</w:t>
            </w:r>
            <w:r>
              <w:rPr>
                <w:rFonts w:ascii="黑体" w:eastAsia="黑体" w:cs="黑体" w:hint="eastAsia"/>
                <w:color w:val="auto"/>
                <w:kern w:val="0"/>
                <w:sz w:val="24"/>
                <w:lang w:val="en-US" w:eastAsia="zh-CN" w:bidi="ar-SA"/>
              </w:rPr>
              <w:t>申报</w:t>
            </w:r>
            <w:r>
              <w:rPr>
                <w:rFonts w:ascii="黑体" w:eastAsia="黑体" w:cs="黑体" w:hint="eastAsia"/>
                <w:color w:val="auto"/>
                <w:kern w:val="0"/>
                <w:sz w:val="24"/>
                <w:lang w:eastAsia="zh-CN" w:bidi="ar-SA"/>
              </w:rPr>
              <w:t>2026年度省级</w:t>
            </w:r>
            <w:r>
              <w:rPr>
                <w:rFonts w:ascii="黑体" w:eastAsia="黑体" w:cs="黑体" w:hint="eastAsia"/>
                <w:color w:val="auto"/>
                <w:kern w:val="0"/>
                <w:sz w:val="24"/>
                <w:lang w:bidi="ar-SA"/>
              </w:rPr>
              <w:t>绿色制造名单</w:t>
            </w:r>
          </w:p>
        </w:tc>
        <w:tc>
          <w:tcPr>
            <w:tcW w:w="2375"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r>
              <w:rPr>
                <w:rFonts w:ascii="黑体" w:eastAsia="黑体" w:cs="黑体" w:hint="eastAsia"/>
                <w:color w:val="auto"/>
                <w:kern w:val="0"/>
                <w:sz w:val="24"/>
                <w:lang w:bidi="ar-SA"/>
              </w:rPr>
              <w:t>是否</w:t>
            </w:r>
            <w:r>
              <w:rPr>
                <w:rFonts w:ascii="黑体" w:eastAsia="黑体" w:cs="黑体" w:hint="eastAsia"/>
                <w:color w:val="auto"/>
                <w:kern w:val="0"/>
                <w:sz w:val="24"/>
                <w:lang w:val="en-US" w:eastAsia="zh-CN" w:bidi="ar-SA"/>
              </w:rPr>
              <w:t>申报</w:t>
            </w:r>
            <w:r>
              <w:rPr>
                <w:rFonts w:ascii="黑体" w:eastAsia="黑体" w:cs="黑体" w:hint="eastAsia"/>
                <w:color w:val="auto"/>
                <w:kern w:val="0"/>
                <w:sz w:val="24"/>
                <w:lang w:eastAsia="zh-CN" w:bidi="ar-SA"/>
              </w:rPr>
              <w:t>2026年度</w:t>
            </w:r>
            <w:r>
              <w:rPr>
                <w:rFonts w:ascii="黑体" w:eastAsia="黑体" w:cs="黑体" w:hint="eastAsia"/>
                <w:color w:val="auto"/>
                <w:kern w:val="0"/>
                <w:sz w:val="24"/>
                <w:lang w:bidi="ar-SA"/>
              </w:rPr>
              <w:t>国家绿色制造名单</w:t>
            </w:r>
          </w:p>
        </w:tc>
      </w:tr>
      <w:tr>
        <w:trPr>
          <w:trHeight w:val="454"/>
        </w:trPr>
        <w:tc>
          <w:tcPr>
            <w:tcW w:w="698"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r>
              <w:rPr>
                <w:rFonts w:ascii="黑体" w:eastAsia="黑体" w:cs="黑体" w:hint="eastAsia"/>
                <w:color w:val="auto"/>
                <w:kern w:val="0"/>
                <w:sz w:val="24"/>
                <w:lang w:bidi="ar-SA"/>
              </w:rPr>
              <w:t>1</w:t>
            </w:r>
          </w:p>
        </w:tc>
        <w:tc>
          <w:tcPr>
            <w:tcW w:w="1618"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p>
        </w:tc>
        <w:tc>
          <w:tcPr>
            <w:tcW w:w="1978"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p>
        </w:tc>
        <w:tc>
          <w:tcPr>
            <w:tcW w:w="227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p>
        </w:tc>
        <w:tc>
          <w:tcPr>
            <w:tcW w:w="2375"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p>
        </w:tc>
      </w:tr>
      <w:tr>
        <w:trPr>
          <w:trHeight w:val="454"/>
        </w:trPr>
        <w:tc>
          <w:tcPr>
            <w:tcW w:w="698"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r>
              <w:rPr>
                <w:rFonts w:ascii="黑体" w:eastAsia="黑体" w:cs="黑体" w:hint="eastAsia"/>
                <w:color w:val="auto"/>
                <w:kern w:val="0"/>
                <w:sz w:val="24"/>
                <w:lang w:bidi="ar-SA"/>
              </w:rPr>
              <w:t>2</w:t>
            </w:r>
          </w:p>
        </w:tc>
        <w:tc>
          <w:tcPr>
            <w:tcW w:w="1618"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p>
        </w:tc>
        <w:tc>
          <w:tcPr>
            <w:tcW w:w="1978"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p>
        </w:tc>
        <w:tc>
          <w:tcPr>
            <w:tcW w:w="227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p>
        </w:tc>
        <w:tc>
          <w:tcPr>
            <w:tcW w:w="2375"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p>
        </w:tc>
      </w:tr>
      <w:tr>
        <w:trPr>
          <w:trHeight w:val="454"/>
        </w:trPr>
        <w:tc>
          <w:tcPr>
            <w:tcW w:w="698"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r>
              <w:rPr>
                <w:rFonts w:ascii="黑体" w:eastAsia="黑体" w:cs="黑体" w:hint="eastAsia"/>
                <w:color w:val="auto"/>
                <w:kern w:val="0"/>
                <w:sz w:val="24"/>
                <w:lang w:bidi="ar-SA"/>
              </w:rPr>
              <w:t>3</w:t>
            </w:r>
          </w:p>
        </w:tc>
        <w:tc>
          <w:tcPr>
            <w:tcW w:w="1618"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p>
        </w:tc>
        <w:tc>
          <w:tcPr>
            <w:tcW w:w="1978"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p>
        </w:tc>
        <w:tc>
          <w:tcPr>
            <w:tcW w:w="227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p>
        </w:tc>
        <w:tc>
          <w:tcPr>
            <w:tcW w:w="2375"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p>
        </w:tc>
      </w:tr>
      <w:tr>
        <w:trPr>
          <w:trHeight w:val="454"/>
        </w:trPr>
        <w:tc>
          <w:tcPr>
            <w:tcW w:w="698"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r>
              <w:rPr>
                <w:rFonts w:ascii="黑体" w:eastAsia="黑体" w:cs="黑体" w:hint="eastAsia"/>
                <w:color w:val="auto"/>
                <w:kern w:val="0"/>
                <w:sz w:val="24"/>
                <w:lang w:bidi="ar-SA"/>
              </w:rPr>
              <w:t>……</w:t>
            </w:r>
          </w:p>
        </w:tc>
        <w:tc>
          <w:tcPr>
            <w:tcW w:w="1618"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p>
        </w:tc>
        <w:tc>
          <w:tcPr>
            <w:tcW w:w="1978"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p>
        </w:tc>
        <w:tc>
          <w:tcPr>
            <w:tcW w:w="227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p>
        </w:tc>
        <w:tc>
          <w:tcPr>
            <w:tcW w:w="2375"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4"/>
                <w:lang w:bidi="ar-SA"/>
              </w:rPr>
            </w:pPr>
          </w:p>
        </w:tc>
      </w:tr>
    </w:tbl>
    <w:p>
      <w:pPr>
        <w:spacing w:line="600" w:lineRule="exact"/>
        <w:ind w:firstLineChars="0" w:firstLine="0"/>
        <w:rPr>
          <w:rFonts w:eastAsia="方正仿宋_GBK"/>
          <w:color w:val="auto"/>
          <w:sz w:val="32"/>
          <w:szCs w:val="32"/>
        </w:rPr>
      </w:pPr>
    </w:p>
    <w:p>
      <w:pPr>
        <w:ind w:left="0" w:firstLineChars="0" w:firstLine="0"/>
        <w:rPr>
          <w:rFonts w:eastAsia="方正仿宋_GBK" w:hint="eastAsia"/>
          <w:szCs w:val="32"/>
        </w:rPr>
      </w:pPr>
      <w:r>
        <w:rPr>
          <w:rFonts w:eastAsia="方正仿宋_GBK"/>
          <w:color w:val="auto"/>
          <w:sz w:val="32"/>
          <w:szCs w:val="32"/>
        </w:rPr>
        <w:br w:type="page"/>
      </w:r>
      <w:bookmarkStart w:id="0" w:name="_GoBack"/>
      <w:bookmarkEnd w:id="0"/>
      <w:r>
        <w:rPr>
          <w:rFonts w:ascii="黑体" w:eastAsia="黑体" w:cs="黑体" w:hint="eastAsia"/>
          <w:color w:val="auto"/>
          <w:kern w:val="0"/>
          <w:sz w:val="32"/>
          <w:szCs w:val="32"/>
          <w:lang w:bidi="ar-SA"/>
        </w:rPr>
        <w:t>附件</w:t>
      </w:r>
      <w:r>
        <w:rPr>
          <w:rFonts w:ascii="黑体" w:eastAsia="黑体" w:cs="黑体" w:hint="eastAsia"/>
          <w:color w:val="auto"/>
          <w:kern w:val="0"/>
          <w:sz w:val="32"/>
          <w:szCs w:val="32"/>
          <w:lang w:val="en-US" w:eastAsia="zh-CN" w:bidi="ar-SA"/>
        </w:rPr>
        <w:t>2</w:t>
      </w:r>
    </w:p>
    <w:p>
      <w:pPr>
        <w:adjustRightInd w:val="0"/>
        <w:snapToGrid w:val="0"/>
        <w:spacing w:line="600" w:lineRule="exact"/>
        <w:ind w:firstLineChars="0" w:firstLine="0"/>
        <w:jc w:val="center"/>
        <w:rPr>
          <w:rFonts w:ascii="方正小标宋_GBK" w:eastAsia="方正小标宋_GBK" w:cs="方正小标宋_GBK" w:hint="eastAsia"/>
          <w:color w:val="auto"/>
          <w:kern w:val="0"/>
          <w:sz w:val="44"/>
          <w:szCs w:val="44"/>
          <w:lang w:eastAsia="zh-CN" w:bidi="ar-SA"/>
        </w:rPr>
      </w:pPr>
    </w:p>
    <w:p>
      <w:pPr>
        <w:adjustRightInd w:val="0"/>
        <w:snapToGrid w:val="0"/>
        <w:spacing w:line="600" w:lineRule="exact"/>
        <w:ind w:firstLineChars="0" w:firstLine="0"/>
        <w:jc w:val="center"/>
        <w:rPr>
          <w:rFonts w:ascii="方正小标宋_GBK" w:eastAsia="方正小标宋_GBK" w:cs="方正小标宋_GBK" w:hint="eastAsia"/>
          <w:color w:val="auto"/>
          <w:kern w:val="0"/>
          <w:sz w:val="44"/>
          <w:szCs w:val="44"/>
          <w:lang w:bidi="ar-SA"/>
        </w:rPr>
      </w:pPr>
      <w:r>
        <w:rPr>
          <w:rFonts w:ascii="方正小标宋_GBK" w:eastAsia="方正小标宋_GBK" w:cs="方正小标宋_GBK" w:hint="eastAsia"/>
          <w:color w:val="auto"/>
          <w:kern w:val="0"/>
          <w:sz w:val="44"/>
          <w:szCs w:val="44"/>
          <w:lang w:eastAsia="zh-CN" w:bidi="ar-SA"/>
        </w:rPr>
        <w:t>2026年</w:t>
      </w:r>
      <w:r>
        <w:rPr>
          <w:rFonts w:ascii="方正小标宋_GBK" w:eastAsia="方正小标宋_GBK" w:cs="方正小标宋_GBK" w:hint="eastAsia"/>
          <w:color w:val="auto"/>
          <w:kern w:val="0"/>
          <w:sz w:val="44"/>
          <w:szCs w:val="44"/>
          <w:lang w:bidi="ar-SA"/>
        </w:rPr>
        <w:t>度国家</w:t>
      </w:r>
      <w:r>
        <w:rPr>
          <w:rFonts w:ascii="方正小标宋_GBK" w:eastAsia="方正小标宋_GBK" w:cs="方正小标宋_GBK" w:hint="eastAsia"/>
          <w:color w:val="auto"/>
          <w:kern w:val="0"/>
          <w:sz w:val="44"/>
          <w:szCs w:val="44"/>
          <w:lang w:eastAsia="zh-CN" w:bidi="ar-SA"/>
        </w:rPr>
        <w:t>、省级</w:t>
      </w:r>
      <w:r>
        <w:rPr>
          <w:rFonts w:ascii="方正小标宋_GBK" w:eastAsia="方正小标宋_GBK" w:cs="方正小标宋_GBK" w:hint="eastAsia"/>
          <w:color w:val="auto"/>
          <w:kern w:val="0"/>
          <w:sz w:val="44"/>
          <w:szCs w:val="44"/>
          <w:lang w:bidi="ar-SA"/>
        </w:rPr>
        <w:t>绿色制造</w:t>
      </w:r>
      <w:r>
        <w:rPr>
          <w:rFonts w:ascii="方正小标宋_GBK" w:eastAsia="方正小标宋_GBK" w:cs="方正小标宋_GBK" w:hint="eastAsia"/>
          <w:color w:val="auto"/>
          <w:kern w:val="0"/>
          <w:sz w:val="44"/>
          <w:szCs w:val="44"/>
          <w:lang w:eastAsia="zh-CN" w:bidi="ar-SA"/>
        </w:rPr>
        <w:t>培育名单</w:t>
      </w:r>
    </w:p>
    <w:p>
      <w:pPr>
        <w:adjustRightInd w:val="0"/>
        <w:snapToGrid w:val="0"/>
        <w:spacing w:line="600" w:lineRule="exact"/>
        <w:ind w:firstLineChars="0" w:firstLine="0"/>
        <w:jc w:val="left"/>
        <w:rPr>
          <w:rFonts w:eastAsia="仿宋_GB2312"/>
          <w:b/>
          <w:bCs/>
          <w:color w:val="auto"/>
          <w:kern w:val="0"/>
          <w:sz w:val="32"/>
          <w:szCs w:val="32"/>
        </w:rPr>
      </w:pPr>
      <w:r>
        <w:rPr>
          <w:rFonts w:hint="eastAsia"/>
          <w:b/>
          <w:bCs/>
          <w:color w:val="auto"/>
          <w:kern w:val="0"/>
          <w:sz w:val="24"/>
          <w:lang w:eastAsia="zh-CN"/>
        </w:rPr>
        <w:t>报送</w:t>
      </w:r>
      <w:r>
        <w:rPr>
          <w:rFonts w:eastAsia="仿宋_GB2312"/>
          <w:b/>
          <w:bCs/>
          <w:color w:val="auto"/>
          <w:kern w:val="0"/>
          <w:sz w:val="24"/>
        </w:rPr>
        <w:t>单位（盖章）：</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353"/>
        <w:gridCol w:w="1387"/>
        <w:gridCol w:w="1412"/>
        <w:gridCol w:w="1415"/>
        <w:gridCol w:w="1124"/>
        <w:gridCol w:w="562"/>
        <w:gridCol w:w="562"/>
        <w:gridCol w:w="1135"/>
      </w:tblGrid>
      <w:tr>
        <w:trPr>
          <w:trHeight w:val="512"/>
        </w:trPr>
        <w:tc>
          <w:tcPr>
            <w:tcW w:w="8950" w:type="dxa"/>
            <w:gridSpan w:val="8"/>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绿色工厂</w:t>
            </w:r>
            <w:r>
              <w:rPr>
                <w:rFonts w:ascii="黑体" w:eastAsia="黑体" w:cs="黑体" w:hint="eastAsia"/>
                <w:color w:val="auto"/>
                <w:kern w:val="0"/>
                <w:sz w:val="21"/>
                <w:szCs w:val="21"/>
                <w:lang w:eastAsia="zh-CN" w:bidi="ar-SA"/>
              </w:rPr>
              <w:t>培育</w:t>
            </w:r>
            <w:r>
              <w:rPr>
                <w:rFonts w:ascii="黑体" w:eastAsia="黑体" w:cs="黑体" w:hint="eastAsia"/>
                <w:color w:val="auto"/>
                <w:kern w:val="0"/>
                <w:sz w:val="21"/>
                <w:szCs w:val="21"/>
                <w:lang w:bidi="ar-SA"/>
              </w:rPr>
              <w:t>名单</w:t>
            </w:r>
          </w:p>
        </w:tc>
      </w:tr>
      <w:tr>
        <w:trPr>
          <w:trHeight w:val="630"/>
        </w:trPr>
        <w:tc>
          <w:tcPr>
            <w:tcW w:w="1353"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序号</w:t>
            </w:r>
          </w:p>
        </w:tc>
        <w:tc>
          <w:tcPr>
            <w:tcW w:w="138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工厂名称</w:t>
            </w:r>
          </w:p>
        </w:tc>
        <w:tc>
          <w:tcPr>
            <w:tcW w:w="1412" w:type="dxa"/>
            <w:tcBorders>
              <w:tl2br w:val="nil"/>
              <w:tr2bl w:val="nil"/>
            </w:tcBorders>
            <w:shd w:val="clear" w:color="auto" w:fill="auto"/>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val="en-US" w:eastAsia="zh-CN" w:bidi="ar-SA"/>
              </w:rPr>
            </w:pPr>
            <w:r>
              <w:rPr>
                <w:rFonts w:ascii="黑体" w:eastAsia="黑体" w:cs="黑体" w:hint="eastAsia"/>
                <w:color w:val="auto"/>
                <w:kern w:val="0"/>
                <w:sz w:val="21"/>
                <w:szCs w:val="21"/>
                <w:lang w:bidi="ar-SA"/>
              </w:rPr>
              <w:t>行业</w:t>
            </w:r>
          </w:p>
        </w:tc>
        <w:tc>
          <w:tcPr>
            <w:tcW w:w="1415" w:type="dxa"/>
            <w:tcBorders>
              <w:tl2br w:val="nil"/>
              <w:tr2bl w:val="nil"/>
            </w:tcBorders>
            <w:shd w:val="clear" w:color="auto" w:fill="auto"/>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申报层级</w:t>
            </w:r>
          </w:p>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（国家级/省级）</w:t>
            </w:r>
          </w:p>
        </w:tc>
        <w:tc>
          <w:tcPr>
            <w:tcW w:w="1124" w:type="dxa"/>
            <w:tcBorders>
              <w:tl2br w:val="nil"/>
              <w:tr2bl w:val="nil"/>
            </w:tcBorders>
            <w:shd w:val="clear" w:color="auto" w:fill="auto"/>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val="en-US" w:eastAsia="zh-CN" w:bidi="ar-SA"/>
              </w:rPr>
            </w:pPr>
            <w:r>
              <w:rPr>
                <w:rFonts w:ascii="黑体" w:eastAsia="黑体" w:cs="黑体" w:hint="eastAsia"/>
                <w:color w:val="auto"/>
                <w:kern w:val="0"/>
                <w:sz w:val="21"/>
                <w:szCs w:val="21"/>
                <w:lang w:val="en-US" w:eastAsia="zh-CN" w:bidi="ar-SA"/>
              </w:rPr>
              <w:t>获批</w:t>
            </w:r>
            <w:r>
              <w:rPr>
                <w:rFonts w:ascii="黑体" w:eastAsia="黑体" w:cs="黑体" w:hint="eastAsia"/>
                <w:color w:val="auto"/>
                <w:kern w:val="0"/>
                <w:sz w:val="21"/>
                <w:szCs w:val="21"/>
                <w:lang w:eastAsia="zh-CN" w:bidi="ar-SA"/>
              </w:rPr>
              <w:t>市</w:t>
            </w:r>
            <w:r>
              <w:rPr>
                <w:rFonts w:ascii="黑体" w:eastAsia="黑体" w:cs="黑体" w:hint="eastAsia"/>
                <w:color w:val="auto"/>
                <w:kern w:val="0"/>
                <w:sz w:val="21"/>
                <w:szCs w:val="21"/>
                <w:lang w:bidi="ar-SA"/>
              </w:rPr>
              <w:t>级绿色工厂年度</w:t>
            </w:r>
          </w:p>
        </w:tc>
        <w:tc>
          <w:tcPr>
            <w:tcW w:w="1124" w:type="dxa"/>
            <w:gridSpan w:val="2"/>
            <w:tcBorders>
              <w:tl2br w:val="nil"/>
              <w:tr2bl w:val="nil"/>
            </w:tcBorders>
            <w:shd w:val="clear" w:color="auto" w:fill="auto"/>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val="en-US" w:eastAsia="zh-CN" w:bidi="ar-SA"/>
              </w:rPr>
            </w:pPr>
            <w:r>
              <w:rPr>
                <w:rFonts w:ascii="黑体" w:eastAsia="黑体" w:cs="黑体" w:hint="eastAsia"/>
                <w:color w:val="auto"/>
                <w:kern w:val="0"/>
                <w:sz w:val="21"/>
                <w:szCs w:val="21"/>
                <w:lang w:bidi="ar-SA"/>
              </w:rPr>
              <w:t>获批省级绿色工厂年度</w:t>
            </w:r>
          </w:p>
        </w:tc>
        <w:tc>
          <w:tcPr>
            <w:tcW w:w="1135" w:type="dxa"/>
            <w:tcBorders>
              <w:tl2br w:val="nil"/>
              <w:tr2bl w:val="nil"/>
            </w:tcBorders>
            <w:shd w:val="clear" w:color="auto" w:fill="auto"/>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联系人及电话</w:t>
            </w:r>
          </w:p>
        </w:tc>
      </w:tr>
      <w:tr>
        <w:trPr>
          <w:trHeight w:val="463"/>
        </w:trPr>
        <w:tc>
          <w:tcPr>
            <w:tcW w:w="1353"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1</w:t>
            </w:r>
          </w:p>
        </w:tc>
        <w:tc>
          <w:tcPr>
            <w:tcW w:w="138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412"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415"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124"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124"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135"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r>
      <w:tr>
        <w:trPr>
          <w:trHeight w:val="463"/>
        </w:trPr>
        <w:tc>
          <w:tcPr>
            <w:tcW w:w="1353"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2</w:t>
            </w:r>
          </w:p>
        </w:tc>
        <w:tc>
          <w:tcPr>
            <w:tcW w:w="138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412"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415"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124"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124"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135"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r>
      <w:tr>
        <w:trPr>
          <w:trHeight w:val="463"/>
        </w:trPr>
        <w:tc>
          <w:tcPr>
            <w:tcW w:w="1353"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w:t>
            </w:r>
          </w:p>
        </w:tc>
        <w:tc>
          <w:tcPr>
            <w:tcW w:w="138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412"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415"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124"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124"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135"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r>
      <w:tr>
        <w:trPr>
          <w:trHeight w:val="524"/>
        </w:trPr>
        <w:tc>
          <w:tcPr>
            <w:tcW w:w="8950" w:type="dxa"/>
            <w:gridSpan w:val="8"/>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绿色园区</w:t>
            </w:r>
            <w:r>
              <w:rPr>
                <w:rFonts w:ascii="黑体" w:eastAsia="黑体" w:cs="黑体" w:hint="eastAsia"/>
                <w:color w:val="auto"/>
                <w:kern w:val="0"/>
                <w:sz w:val="21"/>
                <w:szCs w:val="21"/>
                <w:lang w:eastAsia="zh-CN" w:bidi="ar-SA"/>
              </w:rPr>
              <w:t>培育</w:t>
            </w:r>
            <w:r>
              <w:rPr>
                <w:rFonts w:ascii="黑体" w:eastAsia="黑体" w:cs="黑体" w:hint="eastAsia"/>
                <w:color w:val="auto"/>
                <w:kern w:val="0"/>
                <w:sz w:val="21"/>
                <w:szCs w:val="21"/>
                <w:lang w:bidi="ar-SA"/>
              </w:rPr>
              <w:t>名单</w:t>
            </w:r>
          </w:p>
        </w:tc>
      </w:tr>
      <w:tr>
        <w:trPr>
          <w:trHeight w:val="630"/>
        </w:trPr>
        <w:tc>
          <w:tcPr>
            <w:tcW w:w="1353"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序号</w:t>
            </w:r>
          </w:p>
        </w:tc>
        <w:tc>
          <w:tcPr>
            <w:tcW w:w="138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园区名称</w:t>
            </w:r>
          </w:p>
        </w:tc>
        <w:tc>
          <w:tcPr>
            <w:tcW w:w="2827" w:type="dxa"/>
            <w:gridSpan w:val="2"/>
            <w:tcBorders>
              <w:tl2br w:val="nil"/>
              <w:tr2bl w:val="nil"/>
            </w:tcBorders>
            <w:shd w:val="clear" w:color="auto" w:fill="auto"/>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eastAsia="zh-CN" w:bidi="ar-SA"/>
              </w:rPr>
              <w:t>申报层级</w:t>
            </w:r>
          </w:p>
          <w:p>
            <w:pPr>
              <w:adjustRightInd w:val="0"/>
              <w:snapToGrid w:val="0"/>
              <w:spacing w:line="240" w:lineRule="auto"/>
              <w:ind w:firstLineChars="0" w:firstLine="0"/>
              <w:jc w:val="center"/>
              <w:rPr>
                <w:rFonts w:ascii="黑体" w:eastAsia="黑体" w:cs="黑体" w:hint="eastAsia"/>
                <w:color w:val="auto"/>
                <w:kern w:val="0"/>
                <w:sz w:val="21"/>
                <w:szCs w:val="21"/>
                <w:lang w:val="en-US" w:eastAsia="zh-CN" w:bidi="ar-SA"/>
              </w:rPr>
            </w:pPr>
            <w:r>
              <w:rPr>
                <w:rFonts w:ascii="黑体" w:eastAsia="黑体" w:cs="黑体" w:hint="eastAsia"/>
                <w:color w:val="auto"/>
                <w:kern w:val="0"/>
                <w:sz w:val="21"/>
                <w:szCs w:val="21"/>
                <w:lang w:bidi="ar-SA"/>
              </w:rPr>
              <w:t>（国家级/省级）</w:t>
            </w:r>
          </w:p>
        </w:tc>
        <w:tc>
          <w:tcPr>
            <w:tcW w:w="1686" w:type="dxa"/>
            <w:gridSpan w:val="2"/>
            <w:tcBorders>
              <w:tl2br w:val="nil"/>
              <w:tr2bl w:val="nil"/>
            </w:tcBorders>
            <w:shd w:val="clear" w:color="auto" w:fill="auto"/>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val="en-US" w:eastAsia="zh-CN" w:bidi="ar-SA"/>
              </w:rPr>
              <w:t>获批</w:t>
            </w:r>
            <w:r>
              <w:rPr>
                <w:rFonts w:ascii="黑体" w:eastAsia="黑体" w:cs="黑体" w:hint="eastAsia"/>
                <w:color w:val="auto"/>
                <w:kern w:val="0"/>
                <w:sz w:val="21"/>
                <w:szCs w:val="21"/>
                <w:lang w:bidi="ar-SA"/>
              </w:rPr>
              <w:t>省级绿色</w:t>
            </w:r>
          </w:p>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园区年度</w:t>
            </w:r>
          </w:p>
        </w:tc>
        <w:tc>
          <w:tcPr>
            <w:tcW w:w="1697" w:type="dxa"/>
            <w:gridSpan w:val="2"/>
            <w:tcBorders>
              <w:tl2br w:val="nil"/>
              <w:tr2bl w:val="nil"/>
            </w:tcBorders>
            <w:shd w:val="clear" w:color="auto" w:fill="auto"/>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eastAsia="zh-CN" w:bidi="ar-SA"/>
              </w:rPr>
            </w:pPr>
            <w:r>
              <w:rPr>
                <w:rFonts w:ascii="黑体" w:eastAsia="黑体" w:cs="黑体" w:hint="eastAsia"/>
                <w:color w:val="auto"/>
                <w:kern w:val="0"/>
                <w:sz w:val="21"/>
                <w:szCs w:val="21"/>
                <w:lang w:eastAsia="zh-CN" w:bidi="ar-SA"/>
              </w:rPr>
              <w:t>联系人及电话</w:t>
            </w:r>
          </w:p>
        </w:tc>
      </w:tr>
      <w:tr>
        <w:trPr>
          <w:trHeight w:val="463"/>
        </w:trPr>
        <w:tc>
          <w:tcPr>
            <w:tcW w:w="1353"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1</w:t>
            </w:r>
          </w:p>
        </w:tc>
        <w:tc>
          <w:tcPr>
            <w:tcW w:w="138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2827"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686"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697"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r>
      <w:tr>
        <w:trPr>
          <w:trHeight w:val="463"/>
        </w:trPr>
        <w:tc>
          <w:tcPr>
            <w:tcW w:w="1353"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2</w:t>
            </w:r>
          </w:p>
        </w:tc>
        <w:tc>
          <w:tcPr>
            <w:tcW w:w="138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2827"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686"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697"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r>
      <w:tr>
        <w:trPr>
          <w:trHeight w:val="463"/>
        </w:trPr>
        <w:tc>
          <w:tcPr>
            <w:tcW w:w="1353"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w:t>
            </w:r>
          </w:p>
        </w:tc>
        <w:tc>
          <w:tcPr>
            <w:tcW w:w="138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2827"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686"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697"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r>
      <w:tr>
        <w:trPr>
          <w:trHeight w:val="569"/>
        </w:trPr>
        <w:tc>
          <w:tcPr>
            <w:tcW w:w="8950" w:type="dxa"/>
            <w:gridSpan w:val="8"/>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eastAsia="zh-CN" w:bidi="ar-SA"/>
              </w:rPr>
              <w:t>国家零碳</w:t>
            </w:r>
            <w:r>
              <w:rPr>
                <w:rFonts w:ascii="黑体" w:eastAsia="黑体" w:cs="黑体" w:hint="eastAsia"/>
                <w:color w:val="auto"/>
                <w:kern w:val="0"/>
                <w:sz w:val="21"/>
                <w:szCs w:val="21"/>
                <w:lang w:bidi="ar-SA"/>
              </w:rPr>
              <w:t>园区</w:t>
            </w:r>
            <w:r>
              <w:rPr>
                <w:rFonts w:ascii="黑体" w:eastAsia="黑体" w:cs="黑体" w:hint="eastAsia"/>
                <w:color w:val="auto"/>
                <w:kern w:val="0"/>
                <w:sz w:val="21"/>
                <w:szCs w:val="21"/>
                <w:lang w:eastAsia="zh-CN" w:bidi="ar-SA"/>
              </w:rPr>
              <w:t>培育</w:t>
            </w:r>
            <w:r>
              <w:rPr>
                <w:rFonts w:ascii="黑体" w:eastAsia="黑体" w:cs="黑体" w:hint="eastAsia"/>
                <w:color w:val="auto"/>
                <w:kern w:val="0"/>
                <w:sz w:val="21"/>
                <w:szCs w:val="21"/>
                <w:lang w:bidi="ar-SA"/>
              </w:rPr>
              <w:t>名单</w:t>
            </w:r>
          </w:p>
        </w:tc>
      </w:tr>
      <w:tr>
        <w:trPr>
          <w:trHeight w:val="630"/>
        </w:trPr>
        <w:tc>
          <w:tcPr>
            <w:tcW w:w="1353"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序号</w:t>
            </w:r>
          </w:p>
        </w:tc>
        <w:tc>
          <w:tcPr>
            <w:tcW w:w="138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园区名称</w:t>
            </w:r>
          </w:p>
        </w:tc>
        <w:tc>
          <w:tcPr>
            <w:tcW w:w="2827" w:type="dxa"/>
            <w:gridSpan w:val="2"/>
            <w:tcBorders>
              <w:tl2br w:val="nil"/>
              <w:tr2bl w:val="nil"/>
            </w:tcBorders>
            <w:shd w:val="clear" w:color="auto" w:fill="auto"/>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园区类型</w:t>
            </w:r>
          </w:p>
          <w:p>
            <w:pPr>
              <w:adjustRightInd w:val="0"/>
              <w:snapToGrid w:val="0"/>
              <w:spacing w:line="240" w:lineRule="auto"/>
              <w:ind w:firstLineChars="0" w:firstLine="0"/>
              <w:jc w:val="center"/>
              <w:rPr>
                <w:rFonts w:ascii="黑体" w:eastAsia="黑体" w:cs="黑体" w:hint="eastAsia"/>
                <w:color w:val="auto"/>
                <w:kern w:val="0"/>
                <w:sz w:val="21"/>
                <w:szCs w:val="21"/>
                <w:lang w:val="en-US" w:eastAsia="zh-CN" w:bidi="ar-SA"/>
              </w:rPr>
            </w:pPr>
            <w:r>
              <w:rPr>
                <w:rFonts w:ascii="黑体" w:eastAsia="黑体" w:cs="黑体" w:hint="eastAsia"/>
                <w:color w:val="auto"/>
                <w:kern w:val="0"/>
                <w:sz w:val="21"/>
                <w:szCs w:val="21"/>
                <w:lang w:bidi="ar-SA"/>
              </w:rPr>
              <w:t>（国家级/省级）</w:t>
            </w:r>
          </w:p>
        </w:tc>
        <w:tc>
          <w:tcPr>
            <w:tcW w:w="1686" w:type="dxa"/>
            <w:gridSpan w:val="2"/>
            <w:tcBorders>
              <w:tl2br w:val="nil"/>
              <w:tr2bl w:val="nil"/>
            </w:tcBorders>
            <w:shd w:val="clear" w:color="auto" w:fill="auto"/>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val="en-US" w:eastAsia="zh-CN" w:bidi="ar-SA"/>
              </w:rPr>
              <w:t>获批</w:t>
            </w:r>
            <w:r>
              <w:rPr>
                <w:rFonts w:ascii="黑体" w:eastAsia="黑体" w:cs="黑体" w:hint="eastAsia"/>
                <w:color w:val="auto"/>
                <w:kern w:val="0"/>
                <w:sz w:val="21"/>
                <w:szCs w:val="21"/>
                <w:lang w:bidi="ar-SA"/>
              </w:rPr>
              <w:t>省级绿色</w:t>
            </w:r>
          </w:p>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园区年度</w:t>
            </w:r>
          </w:p>
        </w:tc>
        <w:tc>
          <w:tcPr>
            <w:tcW w:w="1697" w:type="dxa"/>
            <w:gridSpan w:val="2"/>
            <w:tcBorders>
              <w:tl2br w:val="nil"/>
              <w:tr2bl w:val="nil"/>
            </w:tcBorders>
            <w:shd w:val="clear" w:color="auto" w:fill="auto"/>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eastAsia="zh-CN" w:bidi="ar-SA"/>
              </w:rPr>
            </w:pPr>
            <w:r>
              <w:rPr>
                <w:rFonts w:ascii="黑体" w:eastAsia="黑体" w:cs="黑体" w:hint="eastAsia"/>
                <w:color w:val="auto"/>
                <w:kern w:val="0"/>
                <w:sz w:val="21"/>
                <w:szCs w:val="21"/>
                <w:lang w:eastAsia="zh-CN" w:bidi="ar-SA"/>
              </w:rPr>
              <w:t>联系人及电话</w:t>
            </w:r>
          </w:p>
        </w:tc>
      </w:tr>
      <w:tr>
        <w:trPr>
          <w:trHeight w:val="463"/>
        </w:trPr>
        <w:tc>
          <w:tcPr>
            <w:tcW w:w="1353"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1</w:t>
            </w:r>
          </w:p>
        </w:tc>
        <w:tc>
          <w:tcPr>
            <w:tcW w:w="138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2827"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686"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697"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r>
      <w:tr>
        <w:trPr>
          <w:trHeight w:val="463"/>
        </w:trPr>
        <w:tc>
          <w:tcPr>
            <w:tcW w:w="1353"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2</w:t>
            </w:r>
          </w:p>
        </w:tc>
        <w:tc>
          <w:tcPr>
            <w:tcW w:w="138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2827"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686"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697"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r>
      <w:tr>
        <w:trPr>
          <w:trHeight w:val="463"/>
        </w:trPr>
        <w:tc>
          <w:tcPr>
            <w:tcW w:w="1353"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w:t>
            </w:r>
          </w:p>
        </w:tc>
        <w:tc>
          <w:tcPr>
            <w:tcW w:w="138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2827"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686"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697"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r>
      <w:tr>
        <w:trPr>
          <w:trHeight w:val="599"/>
        </w:trPr>
        <w:tc>
          <w:tcPr>
            <w:tcW w:w="8950" w:type="dxa"/>
            <w:gridSpan w:val="8"/>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eastAsia="zh-CN" w:bidi="ar-SA"/>
              </w:rPr>
              <w:t>省级零碳工业</w:t>
            </w:r>
            <w:r>
              <w:rPr>
                <w:rFonts w:ascii="黑体" w:eastAsia="黑体" w:cs="黑体" w:hint="eastAsia"/>
                <w:color w:val="auto"/>
                <w:kern w:val="0"/>
                <w:sz w:val="21"/>
                <w:szCs w:val="21"/>
                <w:lang w:bidi="ar-SA"/>
              </w:rPr>
              <w:t>园区</w:t>
            </w:r>
            <w:r>
              <w:rPr>
                <w:rFonts w:ascii="黑体" w:eastAsia="黑体" w:cs="黑体" w:hint="eastAsia"/>
                <w:color w:val="auto"/>
                <w:kern w:val="0"/>
                <w:sz w:val="21"/>
                <w:szCs w:val="21"/>
                <w:lang w:eastAsia="zh-CN" w:bidi="ar-SA"/>
              </w:rPr>
              <w:t>培育</w:t>
            </w:r>
            <w:r>
              <w:rPr>
                <w:rFonts w:ascii="黑体" w:eastAsia="黑体" w:cs="黑体" w:hint="eastAsia"/>
                <w:color w:val="auto"/>
                <w:kern w:val="0"/>
                <w:sz w:val="21"/>
                <w:szCs w:val="21"/>
                <w:lang w:bidi="ar-SA"/>
              </w:rPr>
              <w:t>名单</w:t>
            </w:r>
          </w:p>
        </w:tc>
      </w:tr>
      <w:tr>
        <w:trPr>
          <w:trHeight w:val="630"/>
        </w:trPr>
        <w:tc>
          <w:tcPr>
            <w:tcW w:w="1353"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序号</w:t>
            </w:r>
          </w:p>
        </w:tc>
        <w:tc>
          <w:tcPr>
            <w:tcW w:w="138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园区名称</w:t>
            </w:r>
          </w:p>
        </w:tc>
        <w:tc>
          <w:tcPr>
            <w:tcW w:w="2827" w:type="dxa"/>
            <w:gridSpan w:val="2"/>
            <w:tcBorders>
              <w:tl2br w:val="nil"/>
              <w:tr2bl w:val="nil"/>
            </w:tcBorders>
            <w:shd w:val="clear" w:color="auto" w:fill="auto"/>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园区类型</w:t>
            </w:r>
          </w:p>
          <w:p>
            <w:pPr>
              <w:adjustRightInd w:val="0"/>
              <w:snapToGrid w:val="0"/>
              <w:spacing w:line="240" w:lineRule="auto"/>
              <w:ind w:firstLineChars="0" w:firstLine="0"/>
              <w:jc w:val="center"/>
              <w:rPr>
                <w:rFonts w:ascii="黑体" w:eastAsia="黑体" w:cs="黑体" w:hint="eastAsia"/>
                <w:color w:val="auto"/>
                <w:kern w:val="0"/>
                <w:sz w:val="21"/>
                <w:szCs w:val="21"/>
                <w:lang w:val="en-US" w:eastAsia="zh-CN" w:bidi="ar-SA"/>
              </w:rPr>
            </w:pPr>
            <w:r>
              <w:rPr>
                <w:rFonts w:ascii="黑体" w:eastAsia="黑体" w:cs="黑体" w:hint="eastAsia"/>
                <w:color w:val="auto"/>
                <w:kern w:val="0"/>
                <w:sz w:val="21"/>
                <w:szCs w:val="21"/>
                <w:lang w:bidi="ar-SA"/>
              </w:rPr>
              <w:t>（国家级/省级）</w:t>
            </w:r>
          </w:p>
        </w:tc>
        <w:tc>
          <w:tcPr>
            <w:tcW w:w="1686" w:type="dxa"/>
            <w:gridSpan w:val="2"/>
            <w:tcBorders>
              <w:tl2br w:val="nil"/>
              <w:tr2bl w:val="nil"/>
            </w:tcBorders>
            <w:shd w:val="clear" w:color="auto" w:fill="auto"/>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val="en-US" w:eastAsia="zh-CN" w:bidi="ar-SA"/>
              </w:rPr>
              <w:t>获批</w:t>
            </w:r>
            <w:r>
              <w:rPr>
                <w:rFonts w:ascii="黑体" w:eastAsia="黑体" w:cs="黑体" w:hint="eastAsia"/>
                <w:color w:val="auto"/>
                <w:kern w:val="0"/>
                <w:sz w:val="21"/>
                <w:szCs w:val="21"/>
                <w:lang w:bidi="ar-SA"/>
              </w:rPr>
              <w:t>省级绿色</w:t>
            </w:r>
          </w:p>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园区年度</w:t>
            </w:r>
          </w:p>
        </w:tc>
        <w:tc>
          <w:tcPr>
            <w:tcW w:w="1697" w:type="dxa"/>
            <w:gridSpan w:val="2"/>
            <w:tcBorders>
              <w:tl2br w:val="nil"/>
              <w:tr2bl w:val="nil"/>
            </w:tcBorders>
            <w:shd w:val="clear" w:color="auto" w:fill="auto"/>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联系人及电话</w:t>
            </w:r>
          </w:p>
        </w:tc>
      </w:tr>
      <w:tr>
        <w:trPr>
          <w:trHeight w:val="463"/>
        </w:trPr>
        <w:tc>
          <w:tcPr>
            <w:tcW w:w="1353"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1</w:t>
            </w:r>
          </w:p>
        </w:tc>
        <w:tc>
          <w:tcPr>
            <w:tcW w:w="138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2827"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686"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697"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r>
      <w:tr>
        <w:trPr>
          <w:trHeight w:val="463"/>
        </w:trPr>
        <w:tc>
          <w:tcPr>
            <w:tcW w:w="1353"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2</w:t>
            </w:r>
          </w:p>
        </w:tc>
        <w:tc>
          <w:tcPr>
            <w:tcW w:w="138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2827"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686"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697"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r>
      <w:tr>
        <w:trPr>
          <w:trHeight w:val="463"/>
        </w:trPr>
        <w:tc>
          <w:tcPr>
            <w:tcW w:w="1353"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r>
              <w:rPr>
                <w:rFonts w:ascii="黑体" w:eastAsia="黑体" w:cs="黑体" w:hint="eastAsia"/>
                <w:color w:val="auto"/>
                <w:kern w:val="0"/>
                <w:sz w:val="21"/>
                <w:szCs w:val="21"/>
                <w:lang w:bidi="ar-SA"/>
              </w:rPr>
              <w:t>……</w:t>
            </w:r>
          </w:p>
        </w:tc>
        <w:tc>
          <w:tcPr>
            <w:tcW w:w="1387" w:type="dxa"/>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2827"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686"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c>
          <w:tcPr>
            <w:tcW w:w="1697" w:type="dxa"/>
            <w:gridSpan w:val="2"/>
            <w:tcBorders>
              <w:tl2br w:val="nil"/>
              <w:tr2bl w:val="nil"/>
            </w:tcBorders>
            <w:vAlign w:val="center"/>
          </w:tcPr>
          <w:p>
            <w:pPr>
              <w:adjustRightInd w:val="0"/>
              <w:snapToGrid w:val="0"/>
              <w:spacing w:line="240" w:lineRule="auto"/>
              <w:ind w:firstLineChars="0" w:firstLine="0"/>
              <w:jc w:val="center"/>
              <w:rPr>
                <w:rFonts w:ascii="黑体" w:eastAsia="黑体" w:cs="黑体" w:hint="eastAsia"/>
                <w:color w:val="auto"/>
                <w:kern w:val="0"/>
                <w:sz w:val="21"/>
                <w:szCs w:val="21"/>
                <w:lang w:bidi="ar-SA"/>
              </w:rPr>
            </w:pPr>
          </w:p>
        </w:tc>
      </w:tr>
    </w:tbl>
    <w:p>
      <w:pPr>
        <w:spacing w:line="600" w:lineRule="exact"/>
        <w:ind w:firstLineChars="0" w:firstLine="0"/>
        <w:rPr>
          <w:rFonts w:eastAsia="方正仿宋_GBK"/>
          <w:color w:val="auto"/>
          <w:sz w:val="32"/>
          <w:szCs w:val="32"/>
        </w:rPr>
        <w:sectPr>
          <w:headerReference w:type="default" r:id="rId2"/>
          <w:footerReference w:type="default" r:id="rId3"/>
          <w:footerReference w:type="even" r:id="rId4"/>
          <w:pgSz w:w="11906" w:h="16838"/>
          <w:pgMar w:top="1928" w:right="1588" w:bottom="1474" w:left="1588" w:header="851" w:footer="992" w:gutter="0"/>
          <w:pgNumType w:fmt="numberInDash"/>
          <w:cols w:num="1" w:space="720"/>
          <w:formProt w:val="0"/>
          <w:docGrid w:type="lines" w:linePitch="312" w:charSpace="0"/>
        </w:sectPr>
      </w:pPr>
    </w:p>
    <w:p>
      <w:pPr>
        <w:keepNext w:val="0"/>
        <w:keepLines w:val="0"/>
        <w:pageBreakBefore w:val="0"/>
        <w:widowControl w:val="0"/>
        <w:suppressAutoHyphens/>
        <w:kinsoku/>
        <w:wordWrap/>
        <w:overflowPunct/>
        <w:topLinePunct w:val="0"/>
        <w:autoSpaceDE/>
        <w:autoSpaceDN/>
        <w:bidi w:val="0"/>
        <w:spacing w:line="600" w:lineRule="exact"/>
        <w:ind w:left="0" w:firstLineChars="0" w:firstLine="0"/>
        <w:jc w:val="both"/>
        <w:textAlignment w:val="auto"/>
        <w:outlineLvl w:val="0"/>
        <w:rPr>
          <w:rFonts w:ascii="Times New Roman" w:eastAsia="黑体" w:cs="Times New Roman" w:hAnsi="Times New Roman" w:hint="eastAsia"/>
          <w:color w:val="auto"/>
          <w:kern w:val="2"/>
          <w:sz w:val="32"/>
          <w:szCs w:val="32"/>
          <w:lang w:val="en-US" w:eastAsia="zh-CN" w:bidi="ar-SA"/>
        </w:rPr>
      </w:pPr>
      <w:r>
        <w:rPr>
          <w:rFonts w:ascii="Times New Roman" w:eastAsia="黑体" w:cs="Times New Roman" w:hAnsi="Times New Roman"/>
          <w:color w:val="auto"/>
          <w:kern w:val="2"/>
          <w:sz w:val="32"/>
          <w:szCs w:val="32"/>
          <w:lang w:val="en-US" w:eastAsia="zh-CN" w:bidi="ar-SA"/>
        </w:rPr>
        <w:t>附件</w:t>
      </w:r>
      <w:r>
        <w:rPr>
          <w:rFonts w:ascii="Times New Roman" w:eastAsia="黑体" w:cs="Times New Roman" w:hAnsi="Times New Roman" w:hint="eastAsia"/>
          <w:color w:val="auto"/>
          <w:kern w:val="2"/>
          <w:sz w:val="32"/>
          <w:szCs w:val="32"/>
          <w:lang w:val="en-US" w:eastAsia="zh-CN" w:bidi="ar-SA"/>
        </w:rPr>
        <w:t>3</w:t>
      </w:r>
    </w:p>
    <w:p>
      <w:pPr>
        <w:keepNext w:val="0"/>
        <w:keepLines w:val="0"/>
        <w:pageBreakBefore w:val="0"/>
        <w:widowControl w:val="0"/>
        <w:suppressAutoHyphens/>
        <w:kinsoku/>
        <w:wordWrap/>
        <w:overflowPunct/>
        <w:topLinePunct w:val="0"/>
        <w:autoSpaceDE/>
        <w:autoSpaceDN/>
        <w:bidi w:val="0"/>
        <w:adjustRightInd/>
        <w:snapToGrid/>
        <w:spacing w:line="540" w:lineRule="exact"/>
        <w:ind w:firstLineChars="0" w:firstLine="0"/>
        <w:textAlignment w:val="auto"/>
        <w:rPr>
          <w:rFonts w:ascii="Calibri" w:eastAsia="宋体" w:hAnsi="Calibri" w:hint="eastAsia"/>
          <w:color w:val="auto"/>
          <w:sz w:val="21"/>
          <w:szCs w:val="24"/>
          <w:lang w:val="en-US" w:eastAsia="zh-CN"/>
        </w:rPr>
      </w:pPr>
    </w:p>
    <w:p>
      <w:pPr>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540" w:lineRule="exact"/>
        <w:ind w:firstLineChars="0" w:firstLine="0"/>
        <w:jc w:val="center"/>
        <w:textAlignment w:val="auto"/>
        <w:outlineLvl w:val="0"/>
        <w:rPr>
          <w:rFonts w:ascii="Times New Roman" w:eastAsia="方正小标宋_GBK" w:cs="Times New Roman" w:hAnsi="Times New Roman" w:hint="eastAsia"/>
          <w:color w:val="auto"/>
          <w:kern w:val="2"/>
          <w:sz w:val="44"/>
          <w:szCs w:val="44"/>
          <w:lang w:val="en-US" w:eastAsia="zh-CN" w:bidi="ar-SA"/>
        </w:rPr>
      </w:pPr>
      <w:r>
        <w:rPr>
          <w:rFonts w:ascii="Times New Roman" w:eastAsia="方正小标宋_GBK" w:cs="Times New Roman" w:hAnsi="Times New Roman" w:hint="eastAsia"/>
          <w:color w:val="auto"/>
          <w:kern w:val="2"/>
          <w:sz w:val="44"/>
          <w:szCs w:val="44"/>
          <w:lang w:val="en-US" w:eastAsia="zh-CN" w:bidi="ar-SA"/>
        </w:rPr>
        <w:t>重点行业清单</w:t>
      </w:r>
    </w:p>
    <w:p>
      <w:pPr>
        <w:keepNext w:val="0"/>
        <w:keepLines w:val="0"/>
        <w:pageBreakBefore w:val="0"/>
        <w:widowControl w:val="0"/>
        <w:suppressAutoHyphens/>
        <w:kinsoku/>
        <w:wordWrap/>
        <w:overflowPunct/>
        <w:topLinePunct w:val="0"/>
        <w:autoSpaceDE/>
        <w:autoSpaceDN/>
        <w:bidi w:val="0"/>
        <w:adjustRightInd/>
        <w:snapToGrid/>
        <w:spacing w:line="540" w:lineRule="exact"/>
        <w:ind w:firstLineChars="0" w:firstLine="0"/>
        <w:textAlignment w:val="auto"/>
        <w:rPr>
          <w:rFonts w:ascii="Calibri" w:eastAsia="宋体" w:hAnsi="Calibri" w:hint="eastAsia"/>
          <w:color w:val="auto"/>
          <w:sz w:val="21"/>
          <w:szCs w:val="24"/>
          <w:lang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Chars="200" w:firstLine="640"/>
        <w:jc w:val="left"/>
        <w:textAlignment w:val="auto"/>
        <w:rPr>
          <w:rFonts w:ascii="Times New Roman" w:eastAsia="黑体" w:cs="Times New Roman" w:hAnsi="Times New Roman" w:hint="eastAsia"/>
          <w:color w:val="auto"/>
          <w:kern w:val="0"/>
          <w:sz w:val="32"/>
          <w:szCs w:val="32"/>
          <w:lang w:eastAsia="zh-CN" w:bidi="ar-SA"/>
        </w:rPr>
      </w:pPr>
      <w:r>
        <w:rPr>
          <w:rFonts w:ascii="Times New Roman" w:eastAsia="黑体" w:cs="Times New Roman" w:hAnsi="Times New Roman" w:hint="eastAsia"/>
          <w:color w:val="auto"/>
          <w:kern w:val="0"/>
          <w:sz w:val="32"/>
          <w:szCs w:val="32"/>
          <w:lang w:eastAsia="zh-CN" w:bidi="ar-SA"/>
        </w:rPr>
        <w:t>一、钢铁行业</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Chars="200" w:firstLine="640"/>
        <w:jc w:val="left"/>
        <w:textAlignment w:val="auto"/>
        <w:rPr>
          <w:rFonts w:ascii="仿宋_GB2312" w:eastAsia="仿宋_GB2312" w:cs="仿宋_GB2312" w:hint="eastAsia"/>
          <w:color w:val="auto"/>
          <w:kern w:val="0"/>
          <w:sz w:val="32"/>
          <w:szCs w:val="32"/>
          <w:lang w:eastAsia="zh-CN" w:bidi="ar-SA"/>
        </w:rPr>
      </w:pPr>
      <w:r>
        <w:rPr>
          <w:rFonts w:ascii="仿宋_GB2312" w:eastAsia="仿宋_GB2312" w:cs="仿宋_GB2312" w:hint="eastAsia"/>
          <w:color w:val="auto"/>
          <w:kern w:val="0"/>
          <w:sz w:val="32"/>
          <w:szCs w:val="32"/>
          <w:lang w:eastAsia="zh-CN" w:bidi="ar-SA"/>
        </w:rPr>
        <w:t>长流程钢铁，短流程钢铁，铁合金，焦化。</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Chars="200" w:firstLine="640"/>
        <w:jc w:val="left"/>
        <w:textAlignment w:val="auto"/>
        <w:rPr>
          <w:rFonts w:ascii="Times New Roman" w:eastAsia="黑体" w:cs="Times New Roman" w:hAnsi="Times New Roman" w:hint="eastAsia"/>
          <w:color w:val="auto"/>
          <w:kern w:val="0"/>
          <w:sz w:val="32"/>
          <w:szCs w:val="32"/>
          <w:lang w:eastAsia="zh-CN" w:bidi="ar-SA"/>
        </w:rPr>
      </w:pPr>
      <w:r>
        <w:rPr>
          <w:rFonts w:ascii="Times New Roman" w:eastAsia="黑体" w:cs="Times New Roman" w:hAnsi="Times New Roman" w:hint="eastAsia"/>
          <w:color w:val="auto"/>
          <w:kern w:val="0"/>
          <w:sz w:val="32"/>
          <w:szCs w:val="32"/>
          <w:lang w:eastAsia="zh-CN" w:bidi="ar-SA"/>
        </w:rPr>
        <w:t>二、石化化工行业</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Chars="200" w:firstLine="640"/>
        <w:jc w:val="left"/>
        <w:textAlignment w:val="auto"/>
        <w:rPr>
          <w:rFonts w:ascii="仿宋_GB2312" w:eastAsia="仿宋_GB2312" w:cs="仿宋_GB2312" w:hint="eastAsia"/>
          <w:color w:val="auto"/>
          <w:kern w:val="0"/>
          <w:sz w:val="32"/>
          <w:szCs w:val="32"/>
          <w:lang w:eastAsia="zh-CN" w:bidi="ar-SA"/>
        </w:rPr>
      </w:pPr>
      <w:r>
        <w:rPr>
          <w:rFonts w:ascii="仿宋_GB2312" w:eastAsia="仿宋_GB2312" w:cs="仿宋_GB2312" w:hint="eastAsia"/>
          <w:color w:val="auto"/>
          <w:kern w:val="0"/>
          <w:sz w:val="32"/>
          <w:szCs w:val="32"/>
          <w:lang w:eastAsia="zh-CN" w:bidi="ar-SA"/>
        </w:rPr>
        <w:t>石油化工一体化，精对苯二甲酸，煤制烯烃，烧碱，纯碱，电石，黄磷，尿素，磷铵，钛白粉，聚氯乙烯，轮胎，涂料。</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Chars="200" w:firstLine="640"/>
        <w:jc w:val="left"/>
        <w:textAlignment w:val="auto"/>
        <w:rPr>
          <w:rFonts w:ascii="Times New Roman" w:eastAsia="黑体" w:cs="Times New Roman" w:hAnsi="Times New Roman" w:hint="eastAsia"/>
          <w:color w:val="auto"/>
          <w:kern w:val="0"/>
          <w:sz w:val="32"/>
          <w:szCs w:val="32"/>
          <w:lang w:eastAsia="zh-CN" w:bidi="ar-SA"/>
        </w:rPr>
      </w:pPr>
      <w:r>
        <w:rPr>
          <w:rFonts w:ascii="Times New Roman" w:eastAsia="黑体" w:cs="Times New Roman" w:hAnsi="Times New Roman" w:hint="eastAsia"/>
          <w:color w:val="auto"/>
          <w:kern w:val="0"/>
          <w:sz w:val="32"/>
          <w:szCs w:val="32"/>
          <w:lang w:eastAsia="zh-CN" w:bidi="ar-SA"/>
        </w:rPr>
        <w:t>三、有色行业</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Chars="200" w:firstLine="640"/>
        <w:jc w:val="left"/>
        <w:textAlignment w:val="auto"/>
        <w:rPr>
          <w:rFonts w:ascii="仿宋_GB2312" w:eastAsia="仿宋_GB2312" w:cs="仿宋_GB2312" w:hint="eastAsia"/>
          <w:color w:val="auto"/>
          <w:kern w:val="0"/>
          <w:sz w:val="32"/>
          <w:szCs w:val="32"/>
          <w:lang w:eastAsia="zh-CN" w:bidi="ar-SA"/>
        </w:rPr>
      </w:pPr>
      <w:r>
        <w:rPr>
          <w:rFonts w:ascii="仿宋_GB2312" w:eastAsia="仿宋_GB2312" w:cs="仿宋_GB2312" w:hint="eastAsia"/>
          <w:color w:val="auto"/>
          <w:kern w:val="0"/>
          <w:sz w:val="32"/>
          <w:szCs w:val="32"/>
          <w:lang w:eastAsia="zh-CN" w:bidi="ar-SA"/>
        </w:rPr>
        <w:t>铜冶炼，锌冶炼，铅冶炼，电解铝，工业硅，氧化铝。</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Chars="200" w:firstLine="640"/>
        <w:jc w:val="left"/>
        <w:textAlignment w:val="auto"/>
        <w:rPr>
          <w:rFonts w:ascii="Times New Roman" w:eastAsia="黑体" w:cs="Times New Roman" w:hAnsi="Times New Roman" w:hint="eastAsia"/>
          <w:color w:val="auto"/>
          <w:kern w:val="0"/>
          <w:sz w:val="32"/>
          <w:szCs w:val="32"/>
          <w:lang w:eastAsia="zh-CN" w:bidi="ar-SA"/>
        </w:rPr>
      </w:pPr>
      <w:r>
        <w:rPr>
          <w:rFonts w:ascii="Times New Roman" w:eastAsia="黑体" w:cs="Times New Roman" w:hAnsi="Times New Roman" w:hint="eastAsia"/>
          <w:color w:val="auto"/>
          <w:kern w:val="0"/>
          <w:sz w:val="32"/>
          <w:szCs w:val="32"/>
          <w:lang w:eastAsia="zh-CN" w:bidi="ar-SA"/>
        </w:rPr>
        <w:t>四、建材行业</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Chars="200" w:firstLine="640"/>
        <w:jc w:val="left"/>
        <w:textAlignment w:val="auto"/>
        <w:rPr>
          <w:rFonts w:ascii="仿宋_GB2312" w:eastAsia="仿宋_GB2312" w:cs="仿宋_GB2312" w:hint="eastAsia"/>
          <w:color w:val="auto"/>
          <w:kern w:val="0"/>
          <w:sz w:val="32"/>
          <w:szCs w:val="32"/>
          <w:lang w:eastAsia="zh-CN" w:bidi="ar-SA"/>
        </w:rPr>
      </w:pPr>
      <w:r>
        <w:rPr>
          <w:rFonts w:ascii="仿宋_GB2312" w:eastAsia="仿宋_GB2312" w:cs="仿宋_GB2312" w:hint="eastAsia"/>
          <w:color w:val="auto"/>
          <w:kern w:val="0"/>
          <w:sz w:val="32"/>
          <w:szCs w:val="32"/>
          <w:lang w:eastAsia="zh-CN" w:bidi="ar-SA"/>
        </w:rPr>
        <w:t>水泥、平板玻璃及制品，建筑陶瓷，卫生陶瓷。</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Chars="200" w:firstLine="640"/>
        <w:jc w:val="left"/>
        <w:textAlignment w:val="auto"/>
        <w:rPr>
          <w:rFonts w:ascii="Times New Roman" w:eastAsia="黑体" w:cs="Times New Roman" w:hAnsi="Times New Roman" w:hint="eastAsia"/>
          <w:color w:val="auto"/>
          <w:kern w:val="0"/>
          <w:sz w:val="32"/>
          <w:szCs w:val="32"/>
          <w:lang w:eastAsia="zh-CN" w:bidi="ar-SA"/>
        </w:rPr>
      </w:pPr>
      <w:r>
        <w:rPr>
          <w:rFonts w:ascii="Times New Roman" w:eastAsia="黑体" w:cs="Times New Roman" w:hAnsi="Times New Roman" w:hint="eastAsia"/>
          <w:color w:val="auto"/>
          <w:kern w:val="0"/>
          <w:sz w:val="32"/>
          <w:szCs w:val="32"/>
          <w:lang w:eastAsia="zh-CN" w:bidi="ar-SA"/>
        </w:rPr>
        <w:t>五、机械行业</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Chars="200" w:firstLine="640"/>
        <w:jc w:val="left"/>
        <w:textAlignment w:val="auto"/>
        <w:rPr>
          <w:rFonts w:ascii="仿宋_GB2312" w:eastAsia="仿宋_GB2312" w:cs="仿宋_GB2312" w:hint="eastAsia"/>
          <w:color w:val="auto"/>
          <w:kern w:val="0"/>
          <w:sz w:val="32"/>
          <w:szCs w:val="32"/>
          <w:lang w:eastAsia="zh-CN" w:bidi="ar-SA"/>
        </w:rPr>
      </w:pPr>
      <w:r>
        <w:rPr>
          <w:rFonts w:ascii="仿宋_GB2312" w:eastAsia="仿宋_GB2312" w:cs="仿宋_GB2312" w:hint="eastAsia"/>
          <w:color w:val="auto"/>
          <w:kern w:val="0"/>
          <w:sz w:val="32"/>
          <w:szCs w:val="32"/>
          <w:lang w:eastAsia="zh-CN" w:bidi="ar-SA"/>
        </w:rPr>
        <w:t>汽车整车，船舶，铸造，锅炉，内燃机及其零部件，压缩机，电机，变压器，电线电缆，风电装备。</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Chars="200" w:firstLine="640"/>
        <w:jc w:val="left"/>
        <w:textAlignment w:val="auto"/>
        <w:rPr>
          <w:rFonts w:ascii="Times New Roman" w:eastAsia="黑体" w:cs="Times New Roman" w:hAnsi="Times New Roman" w:hint="eastAsia"/>
          <w:color w:val="auto"/>
          <w:kern w:val="0"/>
          <w:sz w:val="32"/>
          <w:szCs w:val="32"/>
          <w:lang w:eastAsia="zh-CN" w:bidi="ar-SA"/>
        </w:rPr>
      </w:pPr>
      <w:r>
        <w:rPr>
          <w:rFonts w:ascii="Times New Roman" w:eastAsia="黑体" w:cs="Times New Roman" w:hAnsi="Times New Roman" w:hint="eastAsia"/>
          <w:color w:val="auto"/>
          <w:kern w:val="0"/>
          <w:sz w:val="32"/>
          <w:szCs w:val="32"/>
          <w:lang w:eastAsia="zh-CN" w:bidi="ar-SA"/>
        </w:rPr>
        <w:t>六、轻工行业</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Chars="200" w:firstLine="640"/>
        <w:jc w:val="left"/>
        <w:textAlignment w:val="auto"/>
        <w:rPr>
          <w:rFonts w:ascii="方正仿宋_GBK" w:eastAsia="方正仿宋_GBK" w:cs="方正仿宋_GBK" w:hint="eastAsia"/>
          <w:color w:val="auto"/>
          <w:kern w:val="0"/>
          <w:sz w:val="32"/>
          <w:szCs w:val="32"/>
          <w:lang w:eastAsia="zh-CN" w:bidi="ar-SA"/>
        </w:rPr>
      </w:pPr>
      <w:r>
        <w:rPr>
          <w:rFonts w:ascii="仿宋_GB2312" w:eastAsia="仿宋_GB2312" w:cs="仿宋_GB2312" w:hint="eastAsia"/>
          <w:color w:val="auto"/>
          <w:kern w:val="0"/>
          <w:sz w:val="32"/>
          <w:szCs w:val="32"/>
          <w:lang w:eastAsia="zh-CN" w:bidi="ar-SA"/>
        </w:rPr>
        <w:t>造纸，家用电器，日用陶瓷，皮革，制糖。</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Chars="200" w:firstLine="640"/>
        <w:jc w:val="left"/>
        <w:textAlignment w:val="auto"/>
        <w:rPr>
          <w:rFonts w:ascii="Times New Roman" w:eastAsia="黑体" w:cs="Times New Roman" w:hAnsi="Times New Roman" w:hint="eastAsia"/>
          <w:color w:val="auto"/>
          <w:kern w:val="0"/>
          <w:sz w:val="32"/>
          <w:szCs w:val="32"/>
          <w:lang w:eastAsia="zh-CN" w:bidi="ar-SA"/>
        </w:rPr>
      </w:pPr>
      <w:r>
        <w:rPr>
          <w:rFonts w:ascii="Times New Roman" w:eastAsia="黑体" w:cs="Times New Roman" w:hAnsi="Times New Roman" w:hint="eastAsia"/>
          <w:color w:val="auto"/>
          <w:kern w:val="0"/>
          <w:sz w:val="32"/>
          <w:szCs w:val="32"/>
          <w:lang w:eastAsia="zh-CN" w:bidi="ar-SA"/>
        </w:rPr>
        <w:t>七、纺织行业</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Chars="200" w:firstLine="640"/>
        <w:jc w:val="left"/>
        <w:textAlignment w:val="auto"/>
        <w:rPr>
          <w:rFonts w:ascii="仿宋_GB2312" w:eastAsia="仿宋_GB2312" w:cs="仿宋_GB2312" w:hint="eastAsia"/>
          <w:color w:val="auto"/>
          <w:kern w:val="0"/>
          <w:sz w:val="32"/>
          <w:szCs w:val="32"/>
          <w:lang w:eastAsia="zh-CN" w:bidi="ar-SA"/>
        </w:rPr>
      </w:pPr>
      <w:r>
        <w:rPr>
          <w:rFonts w:ascii="仿宋_GB2312" w:eastAsia="仿宋_GB2312" w:cs="仿宋_GB2312" w:hint="eastAsia"/>
          <w:color w:val="auto"/>
          <w:kern w:val="0"/>
          <w:sz w:val="32"/>
          <w:szCs w:val="32"/>
          <w:lang w:eastAsia="zh-CN" w:bidi="ar-SA"/>
        </w:rPr>
        <w:t>印染，化学纤维，棉纺织，色纺纱。</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Chars="200" w:firstLine="640"/>
        <w:jc w:val="left"/>
        <w:textAlignment w:val="auto"/>
        <w:rPr>
          <w:rFonts w:ascii="Times New Roman" w:eastAsia="黑体" w:cs="Times New Roman" w:hAnsi="Times New Roman" w:hint="eastAsia"/>
          <w:color w:val="auto"/>
          <w:kern w:val="0"/>
          <w:sz w:val="32"/>
          <w:szCs w:val="32"/>
          <w:lang w:eastAsia="zh-CN" w:bidi="ar-SA"/>
        </w:rPr>
      </w:pPr>
      <w:r>
        <w:rPr>
          <w:rFonts w:ascii="Times New Roman" w:eastAsia="黑体" w:cs="Times New Roman" w:hAnsi="Times New Roman" w:hint="eastAsia"/>
          <w:color w:val="auto"/>
          <w:kern w:val="0"/>
          <w:sz w:val="32"/>
          <w:szCs w:val="32"/>
          <w:lang w:eastAsia="zh-CN" w:bidi="ar-SA"/>
        </w:rPr>
        <w:t>八、电子行业</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Chars="200" w:firstLine="640"/>
        <w:jc w:val="left"/>
        <w:textAlignment w:val="auto"/>
        <w:rPr>
          <w:rFonts w:ascii="仿宋_GB2312" w:eastAsia="仿宋_GB2312" w:cs="仿宋_GB2312" w:hint="eastAsia"/>
          <w:color w:val="auto"/>
          <w:kern w:val="0"/>
          <w:sz w:val="32"/>
          <w:szCs w:val="32"/>
          <w:lang w:eastAsia="zh-CN" w:bidi="ar-SA"/>
        </w:rPr>
      </w:pPr>
      <w:r>
        <w:rPr>
          <w:rFonts w:ascii="仿宋_GB2312" w:eastAsia="仿宋_GB2312" w:cs="仿宋_GB2312" w:hint="eastAsia"/>
          <w:color w:val="auto"/>
          <w:kern w:val="0"/>
          <w:sz w:val="32"/>
          <w:szCs w:val="32"/>
          <w:lang w:eastAsia="zh-CN" w:bidi="ar-SA"/>
        </w:rPr>
        <w:t>光伏、锂离子电池，计算机，印制电路板，集成电路，显示器件，移动通信终端。</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Chars="200" w:firstLine="640"/>
        <w:textAlignment w:val="auto"/>
        <w:rPr>
          <w:rFonts w:ascii="Times New Roman" w:eastAsia="方正仿宋_GBK" w:cs="Times New Roman" w:hAnsi="Times New Roman" w:hint="eastAsia"/>
          <w:color w:val="auto"/>
          <w:sz w:val="32"/>
          <w:szCs w:val="32"/>
          <w:lang w:val="en-US" w:eastAsia="zh-CN" w:bidi="ar-SA"/>
        </w:rPr>
        <w:sectPr>
          <w:pgSz w:w="11906" w:h="16838"/>
          <w:pgMar w:top="1440" w:right="1531" w:bottom="1440" w:left="1531" w:header="720" w:footer="1247" w:gutter="0"/>
          <w:cols w:num="1" w:space="720"/>
          <w:docGrid w:type="lines" w:linePitch="312" w:charSpace="0"/>
        </w:sectPr>
      </w:pPr>
    </w:p>
    <w:p>
      <w:pPr>
        <w:widowControl w:val="0"/>
        <w:suppressAutoHyphens/>
        <w:bidi w:val="0"/>
        <w:spacing w:line="600" w:lineRule="exact"/>
        <w:ind w:left="0" w:firstLineChars="0" w:firstLine="0"/>
        <w:jc w:val="both"/>
        <w:outlineLvl w:val="0"/>
        <w:rPr>
          <w:rFonts w:ascii="Times New Roman" w:eastAsia="黑体" w:cs="Times New Roman" w:hAnsi="Times New Roman" w:hint="eastAsia"/>
          <w:color w:val="auto"/>
          <w:kern w:val="2"/>
          <w:sz w:val="32"/>
          <w:szCs w:val="32"/>
          <w:lang w:val="en-US" w:eastAsia="zh-CN" w:bidi="ar-SA"/>
        </w:rPr>
      </w:pPr>
      <w:r>
        <w:rPr>
          <w:rFonts w:ascii="Times New Roman" w:eastAsia="黑体" w:cs="Times New Roman" w:hAnsi="Times New Roman"/>
          <w:color w:val="auto"/>
          <w:kern w:val="2"/>
          <w:sz w:val="32"/>
          <w:szCs w:val="32"/>
          <w:lang w:val="en-US" w:eastAsia="zh-CN" w:bidi="ar-SA"/>
        </w:rPr>
        <w:t>附件</w:t>
      </w:r>
      <w:r>
        <w:rPr>
          <w:rFonts w:ascii="Times New Roman" w:eastAsia="黑体" w:cs="Times New Roman" w:hAnsi="Times New Roman" w:hint="eastAsia"/>
          <w:color w:val="auto"/>
          <w:kern w:val="2"/>
          <w:sz w:val="32"/>
          <w:szCs w:val="32"/>
          <w:lang w:val="en-US" w:eastAsia="zh-CN" w:bidi="ar-SA"/>
        </w:rPr>
        <w:t>4</w:t>
      </w:r>
    </w:p>
    <w:p>
      <w:pPr>
        <w:pStyle w:val="16"/>
        <w:ind w:firstLine="0"/>
        <w:rPr>
          <w:rFonts w:hint="eastAsia"/>
          <w:color w:val="auto"/>
          <w:lang w:val="en-US" w:eastAsia="zh-CN"/>
        </w:rPr>
      </w:pPr>
    </w:p>
    <w:p>
      <w:pPr>
        <w:pStyle w:val="16"/>
        <w:ind w:left="0" w:firstLine="0"/>
        <w:rPr>
          <w:color w:val="auto"/>
        </w:rPr>
      </w:pPr>
    </w:p>
    <w:p>
      <w:pPr>
        <w:widowControl w:val="0"/>
        <w:suppressAutoHyphens/>
        <w:bidi w:val="0"/>
        <w:spacing w:line="240" w:lineRule="auto"/>
        <w:ind w:firstLineChars="0" w:firstLine="0"/>
        <w:jc w:val="both"/>
        <w:rPr>
          <w:rFonts w:ascii="方正小标宋简体" w:eastAsia="方正小标宋简体" w:hint="eastAsia"/>
          <w:bCs/>
          <w:color w:val="auto"/>
          <w:sz w:val="52"/>
          <w:szCs w:val="52"/>
        </w:rPr>
      </w:pPr>
    </w:p>
    <w:p>
      <w:pPr>
        <w:widowControl w:val="0"/>
        <w:suppressAutoHyphens/>
        <w:bidi w:val="0"/>
        <w:spacing w:line="240" w:lineRule="auto"/>
        <w:ind w:firstLineChars="0" w:firstLine="0"/>
        <w:jc w:val="center"/>
        <w:rPr>
          <w:rFonts w:ascii="方正小标宋简体" w:eastAsia="方正小标宋简体" w:hint="eastAsia"/>
          <w:bCs/>
          <w:color w:val="auto"/>
          <w:sz w:val="52"/>
          <w:szCs w:val="52"/>
        </w:rPr>
      </w:pPr>
    </w:p>
    <w:p>
      <w:pPr>
        <w:widowControl w:val="0"/>
        <w:suppressAutoHyphens/>
        <w:bidi w:val="0"/>
        <w:spacing w:line="240" w:lineRule="auto"/>
        <w:ind w:firstLineChars="0" w:firstLine="0"/>
        <w:jc w:val="center"/>
        <w:outlineLvl w:val="0"/>
        <w:rPr>
          <w:rFonts w:ascii="方正小标宋简体" w:eastAsia="方正小标宋简体" w:hint="eastAsia"/>
          <w:bCs/>
          <w:color w:val="auto"/>
          <w:sz w:val="52"/>
          <w:szCs w:val="52"/>
        </w:rPr>
      </w:pPr>
      <w:r>
        <w:rPr>
          <w:rFonts w:ascii="方正小标宋简体" w:eastAsia="方正小标宋简体" w:hint="eastAsia"/>
          <w:bCs/>
          <w:color w:val="auto"/>
          <w:sz w:val="52"/>
          <w:szCs w:val="52"/>
          <w:lang w:eastAsia="zh-CN"/>
        </w:rPr>
        <w:t>广元市</w:t>
      </w:r>
      <w:r>
        <w:rPr>
          <w:rFonts w:ascii="方正小标宋简体" w:eastAsia="方正小标宋简体" w:hint="eastAsia"/>
          <w:bCs/>
          <w:color w:val="auto"/>
          <w:sz w:val="52"/>
          <w:szCs w:val="52"/>
        </w:rPr>
        <w:t>绿色工厂自评价报告</w:t>
      </w:r>
    </w:p>
    <w:p>
      <w:pPr>
        <w:widowControl w:val="0"/>
        <w:suppressAutoHyphens/>
        <w:bidi w:val="0"/>
        <w:spacing w:line="240" w:lineRule="auto"/>
        <w:ind w:firstLineChars="0" w:firstLine="0"/>
        <w:rPr>
          <w:rFonts w:ascii="Calibri" w:eastAsia="宋体" w:hAnsi="Calibri"/>
          <w:b/>
          <w:color w:val="auto"/>
          <w:sz w:val="32"/>
          <w:szCs w:val="32"/>
        </w:rPr>
      </w:pPr>
    </w:p>
    <w:p>
      <w:pPr>
        <w:widowControl w:val="0"/>
        <w:suppressAutoHyphens/>
        <w:bidi w:val="0"/>
        <w:spacing w:line="240" w:lineRule="auto"/>
        <w:ind w:firstLineChars="0" w:firstLine="0"/>
        <w:rPr>
          <w:rFonts w:ascii="Calibri" w:eastAsia="宋体" w:hAnsi="Calibri"/>
          <w:b/>
          <w:color w:val="auto"/>
          <w:sz w:val="32"/>
          <w:szCs w:val="32"/>
        </w:rPr>
      </w:pPr>
    </w:p>
    <w:p>
      <w:pPr>
        <w:widowControl w:val="0"/>
        <w:suppressAutoHyphens/>
        <w:bidi w:val="0"/>
        <w:spacing w:line="240" w:lineRule="auto"/>
        <w:ind w:firstLineChars="0" w:firstLine="0"/>
        <w:rPr>
          <w:rFonts w:ascii="Calibri" w:eastAsia="宋体" w:hAnsi="Calibri"/>
          <w:b/>
          <w:color w:val="auto"/>
          <w:sz w:val="32"/>
          <w:szCs w:val="32"/>
        </w:rPr>
      </w:pPr>
    </w:p>
    <w:p>
      <w:pPr>
        <w:widowControl w:val="0"/>
        <w:suppressAutoHyphens/>
        <w:bidi w:val="0"/>
        <w:spacing w:line="240" w:lineRule="auto"/>
        <w:ind w:firstLineChars="0" w:firstLine="0"/>
        <w:rPr>
          <w:rFonts w:ascii="Calibri" w:eastAsia="宋体" w:hAnsi="Calibri"/>
          <w:b/>
          <w:color w:val="auto"/>
          <w:sz w:val="32"/>
          <w:szCs w:val="32"/>
        </w:rPr>
      </w:pPr>
    </w:p>
    <w:p>
      <w:pPr>
        <w:widowControl w:val="0"/>
        <w:suppressAutoHyphens/>
        <w:bidi w:val="0"/>
        <w:spacing w:line="240" w:lineRule="auto"/>
        <w:ind w:firstLineChars="0" w:firstLine="0"/>
        <w:rPr>
          <w:rFonts w:ascii="Calibri" w:eastAsia="仿宋_GB2312" w:hAnsi="Calibri"/>
          <w:b/>
          <w:color w:val="auto"/>
          <w:sz w:val="32"/>
          <w:szCs w:val="32"/>
        </w:rPr>
      </w:pPr>
    </w:p>
    <w:p>
      <w:pPr>
        <w:widowControl w:val="0"/>
        <w:suppressAutoHyphens/>
        <w:bidi w:val="0"/>
        <w:spacing w:line="240" w:lineRule="auto"/>
        <w:ind w:leftChars="400" w:left="1280" w:firstLineChars="0" w:firstLine="0"/>
        <w:jc w:val="left"/>
        <w:rPr>
          <w:rFonts w:ascii="仿宋_GB2312" w:eastAsia="仿宋_GB2312" w:cs="仿宋_GB2312" w:hint="eastAsia"/>
          <w:color w:val="auto"/>
          <w:sz w:val="32"/>
          <w:szCs w:val="28"/>
          <w:lang w:bidi="ar-SA"/>
        </w:rPr>
      </w:pPr>
      <w:r>
        <w:rPr>
          <w:rFonts w:ascii="仿宋_GB2312" w:eastAsia="仿宋_GB2312" w:cs="仿宋_GB2312" w:hint="eastAsia"/>
          <w:color w:val="auto"/>
          <w:sz w:val="32"/>
          <w:szCs w:val="28"/>
          <w:lang w:bidi="ar-SA"/>
        </w:rPr>
        <w:t>申报单位：</w:t>
      </w:r>
      <w:r>
        <w:rPr>
          <w:rFonts w:ascii="仿宋_GB2312" w:eastAsia="仿宋_GB2312" w:cs="仿宋_GB2312" w:hint="eastAsia"/>
          <w:color w:val="auto"/>
          <w:sz w:val="32"/>
          <w:szCs w:val="28"/>
          <w:u w:val="single"/>
          <w:lang w:bidi="ar-SA"/>
        </w:rPr>
        <w:t xml:space="preserve">  </w:t>
      </w:r>
      <w:r>
        <w:rPr>
          <w:rFonts w:ascii="仿宋_GB2312" w:eastAsia="仿宋_GB2312" w:cs="仿宋_GB2312" w:hint="eastAsia"/>
          <w:color w:val="auto"/>
          <w:sz w:val="32"/>
          <w:szCs w:val="28"/>
          <w:u w:val="single"/>
          <w:lang w:val="en-US" w:eastAsia="zh-CN" w:bidi="ar-SA"/>
        </w:rPr>
        <w:t xml:space="preserve">                           </w:t>
      </w:r>
      <w:r>
        <w:rPr>
          <w:rFonts w:ascii="仿宋_GB2312" w:eastAsia="仿宋_GB2312" w:cs="仿宋_GB2312" w:hint="eastAsia"/>
          <w:color w:val="auto"/>
          <w:sz w:val="32"/>
          <w:szCs w:val="28"/>
          <w:u w:val="single"/>
          <w:lang w:bidi="ar-SA"/>
        </w:rPr>
        <w:t xml:space="preserve">  </w:t>
      </w:r>
    </w:p>
    <w:p>
      <w:pPr>
        <w:widowControl w:val="0"/>
        <w:suppressAutoHyphens/>
        <w:bidi w:val="0"/>
        <w:spacing w:line="240" w:lineRule="auto"/>
        <w:ind w:leftChars="400" w:left="1280" w:firstLineChars="0" w:firstLine="0"/>
        <w:jc w:val="left"/>
        <w:rPr>
          <w:rFonts w:ascii="仿宋_GB2312" w:eastAsia="仿宋_GB2312" w:cs="仿宋_GB2312" w:hint="eastAsia"/>
          <w:color w:val="auto"/>
          <w:sz w:val="32"/>
          <w:szCs w:val="28"/>
          <w:lang w:bidi="ar-SA"/>
        </w:rPr>
      </w:pPr>
    </w:p>
    <w:p>
      <w:pPr>
        <w:widowControl w:val="0"/>
        <w:suppressAutoHyphens/>
        <w:bidi w:val="0"/>
        <w:spacing w:line="240" w:lineRule="auto"/>
        <w:ind w:leftChars="400" w:left="1280" w:firstLineChars="0" w:firstLine="0"/>
        <w:rPr>
          <w:rFonts w:ascii="仿宋_GB2312" w:eastAsia="仿宋_GB2312" w:cs="仿宋_GB2312" w:hint="eastAsia"/>
          <w:color w:val="auto"/>
          <w:sz w:val="32"/>
          <w:szCs w:val="28"/>
          <w:lang w:bidi="ar-SA"/>
        </w:rPr>
      </w:pPr>
    </w:p>
    <w:p>
      <w:pPr>
        <w:widowControl w:val="0"/>
        <w:suppressAutoHyphens/>
        <w:bidi w:val="0"/>
        <w:spacing w:line="240" w:lineRule="auto"/>
        <w:ind w:firstLineChars="0" w:firstLine="0"/>
        <w:rPr>
          <w:rFonts w:ascii="Calibri" w:eastAsia="宋体" w:hAnsi="Calibri"/>
          <w:color w:val="auto"/>
          <w:sz w:val="32"/>
          <w:szCs w:val="32"/>
        </w:rPr>
      </w:pPr>
    </w:p>
    <w:p>
      <w:pPr>
        <w:widowControl w:val="0"/>
        <w:suppressAutoHyphens/>
        <w:bidi w:val="0"/>
        <w:spacing w:line="240" w:lineRule="auto"/>
        <w:ind w:firstLineChars="0" w:firstLine="0"/>
        <w:rPr>
          <w:rFonts w:ascii="Calibri" w:eastAsia="宋体" w:hAnsi="Calibri"/>
          <w:color w:val="auto"/>
          <w:sz w:val="32"/>
          <w:szCs w:val="32"/>
        </w:rPr>
      </w:pPr>
    </w:p>
    <w:p>
      <w:pPr>
        <w:widowControl w:val="0"/>
        <w:suppressAutoHyphens/>
        <w:bidi w:val="0"/>
        <w:spacing w:line="360" w:lineRule="auto"/>
        <w:ind w:firstLineChars="0" w:firstLine="0"/>
        <w:jc w:val="center"/>
        <w:rPr>
          <w:rFonts w:ascii="Times New Roman" w:eastAsia="仿宋" w:hAnsi="Times New Roman"/>
          <w:color w:val="auto"/>
          <w:sz w:val="32"/>
          <w:szCs w:val="32"/>
        </w:rPr>
      </w:pPr>
    </w:p>
    <w:p>
      <w:pPr>
        <w:widowControl w:val="0"/>
        <w:suppressAutoHyphens/>
        <w:bidi w:val="0"/>
        <w:spacing w:line="240" w:lineRule="auto"/>
        <w:ind w:firstLineChars="0" w:firstLine="0"/>
        <w:jc w:val="center"/>
        <w:outlineLvl w:val="0"/>
        <w:rPr>
          <w:rFonts w:ascii="Calibri" w:eastAsia="宋体" w:hAnsi="Calibri"/>
          <w:color w:val="auto"/>
          <w:sz w:val="32"/>
          <w:szCs w:val="32"/>
        </w:rPr>
      </w:pPr>
      <w:r>
        <w:rPr>
          <w:rFonts w:ascii="Times New Roman" w:eastAsia="仿宋" w:hAnsi="Times New Roman"/>
          <w:color w:val="auto"/>
          <w:sz w:val="32"/>
          <w:szCs w:val="32"/>
        </w:rPr>
        <w:t>20</w:t>
      </w:r>
      <w:r>
        <w:rPr>
          <w:rFonts w:ascii="Times New Roman" w:eastAsia="仿宋" w:hAnsi="Times New Roman" w:hint="eastAsia"/>
          <w:color w:val="auto"/>
          <w:sz w:val="32"/>
          <w:szCs w:val="32"/>
          <w:lang w:val="en-US" w:eastAsia="zh-CN"/>
        </w:rPr>
        <w:t xml:space="preserve">  </w:t>
      </w:r>
      <w:r>
        <w:rPr>
          <w:rFonts w:ascii="Times New Roman" w:eastAsia="仿宋" w:hAnsi="Times New Roman"/>
          <w:color w:val="auto"/>
          <w:sz w:val="32"/>
          <w:szCs w:val="32"/>
        </w:rPr>
        <w:t>年</w:t>
      </w:r>
      <w:r>
        <w:rPr>
          <w:rFonts w:ascii="Times New Roman" w:eastAsia="仿宋" w:hAnsi="Times New Roman" w:hint="eastAsia"/>
          <w:color w:val="auto"/>
          <w:sz w:val="32"/>
          <w:szCs w:val="32"/>
          <w:lang w:val="en-US" w:eastAsia="zh-CN"/>
        </w:rPr>
        <w:t xml:space="preserve">  </w:t>
      </w:r>
      <w:r>
        <w:rPr>
          <w:rFonts w:ascii="Times New Roman" w:eastAsia="仿宋" w:hAnsi="Times New Roman"/>
          <w:color w:val="auto"/>
          <w:sz w:val="32"/>
          <w:szCs w:val="32"/>
        </w:rPr>
        <w:t>月</w:t>
      </w:r>
      <w:r>
        <w:rPr>
          <w:rFonts w:ascii="Times New Roman" w:eastAsia="仿宋" w:hAnsi="Times New Roman" w:hint="eastAsia"/>
          <w:color w:val="auto"/>
          <w:sz w:val="32"/>
          <w:szCs w:val="32"/>
          <w:lang w:val="en-US" w:eastAsia="zh-CN"/>
        </w:rPr>
        <w:t xml:space="preserve">  </w:t>
      </w:r>
      <w:r>
        <w:rPr>
          <w:rFonts w:ascii="Times New Roman" w:eastAsia="仿宋" w:hAnsi="Times New Roman"/>
          <w:color w:val="auto"/>
          <w:sz w:val="32"/>
          <w:szCs w:val="32"/>
        </w:rPr>
        <w:t>日</w:t>
      </w:r>
    </w:p>
    <w:p>
      <w:pPr>
        <w:widowControl w:val="0"/>
        <w:suppressAutoHyphens/>
        <w:autoSpaceDE w:val="0"/>
        <w:autoSpaceDN w:val="0"/>
        <w:bidi w:val="0"/>
        <w:spacing w:before="38" w:line="240" w:lineRule="auto"/>
        <w:ind w:left="0" w:firstLineChars="0" w:firstLine="0"/>
        <w:jc w:val="left"/>
        <w:rPr>
          <w:rFonts w:ascii="仿宋" w:eastAsia="仿宋" w:cs="仿宋" w:hint="eastAsia"/>
          <w:color w:val="auto"/>
          <w:kern w:val="0"/>
          <w:sz w:val="24"/>
          <w:szCs w:val="24"/>
          <w:lang w:val="en-US" w:bidi="ar-SA"/>
        </w:rPr>
      </w:pPr>
    </w:p>
    <w:p>
      <w:pPr>
        <w:widowControl w:val="0"/>
        <w:suppressAutoHyphens/>
        <w:bidi w:val="0"/>
        <w:spacing w:line="360" w:lineRule="auto"/>
        <w:ind w:firstLineChars="0" w:firstLine="0"/>
        <w:rPr>
          <w:rFonts w:ascii="Times New Roman" w:eastAsia="宋体" w:hAnsi="Times New Roman"/>
          <w:color w:val="auto"/>
          <w:sz w:val="28"/>
          <w:szCs w:val="22"/>
        </w:rPr>
      </w:pPr>
    </w:p>
    <w:p>
      <w:pPr>
        <w:widowControl w:val="0"/>
        <w:suppressAutoHyphens/>
        <w:bidi w:val="0"/>
        <w:spacing w:line="360" w:lineRule="auto"/>
        <w:ind w:firstLineChars="0" w:firstLine="0"/>
        <w:rPr>
          <w:rFonts w:ascii="Times New Roman" w:eastAsia="宋体" w:hAnsi="Times New Roman"/>
          <w:b/>
          <w:color w:val="auto"/>
          <w:sz w:val="32"/>
          <w:szCs w:val="32"/>
        </w:rPr>
      </w:pPr>
    </w:p>
    <w:p>
      <w:pPr>
        <w:widowControl w:val="0"/>
        <w:suppressAutoHyphens/>
        <w:bidi w:val="0"/>
        <w:spacing w:before="0" w:beforeAutospacing="0" w:after="0" w:afterAutospacing="0" w:line="240" w:lineRule="auto"/>
        <w:ind w:firstLineChars="0" w:firstLine="0"/>
        <w:jc w:val="center"/>
        <w:outlineLvl w:val="9"/>
        <w:rPr>
          <w:color w:val="auto"/>
        </w:rPr>
        <w:sectPr>
          <w:headerReference w:type="default" r:id="rId5"/>
          <w:headerReference w:type="even" r:id="rId6"/>
          <w:headerReference w:type="first" r:id="rId7"/>
          <w:footerReference w:type="even" r:id="rId8"/>
          <w:footerReference w:type="first" r:id="rId9"/>
          <w:pgSz w:w="11906" w:h="16838"/>
          <w:pgMar w:top="1440" w:right="1531" w:bottom="1440" w:left="1531" w:header="851" w:footer="1247" w:gutter="0"/>
          <w:cols w:num="1" w:space="720"/>
          <w:docGrid w:type="lines" w:linePitch="312" w:charSpace="0"/>
        </w:sectPr>
      </w:pP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Chars="0" w:firstLine="0"/>
        <w:jc w:val="center"/>
        <w:textAlignment w:val="auto"/>
        <w:outlineLvl w:val="0"/>
        <w:rPr>
          <w:rFonts w:ascii="Times New Roman" w:eastAsia="方正小标宋_GBK" w:cs="Times New Roman" w:hAnsi="Times New Roman" w:hint="eastAsia"/>
          <w:color w:val="auto"/>
          <w:kern w:val="2"/>
          <w:sz w:val="44"/>
          <w:szCs w:val="44"/>
          <w:lang w:val="en-US" w:eastAsia="zh-CN" w:bidi="ar-SA"/>
        </w:rPr>
      </w:pPr>
      <w:r>
        <w:rPr>
          <w:rFonts w:ascii="Times New Roman" w:eastAsia="方正小标宋_GBK" w:cs="Times New Roman" w:hAnsi="Times New Roman" w:hint="eastAsia"/>
          <w:color w:val="auto"/>
          <w:kern w:val="2"/>
          <w:sz w:val="44"/>
          <w:szCs w:val="44"/>
          <w:lang w:val="en-US" w:eastAsia="zh-CN" w:bidi="ar-SA"/>
        </w:rPr>
        <w:t>基本信息表</w:t>
      </w:r>
    </w:p>
    <w:tbl>
      <w:tblPr>
        <w:jc w:val="cente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645"/>
        <w:gridCol w:w="2978"/>
        <w:gridCol w:w="1536"/>
        <w:gridCol w:w="2341"/>
      </w:tblGrid>
      <w:tr>
        <w:trPr>
          <w:cantSplit/>
          <w:trHeight w:val="567"/>
        </w:trPr>
        <w:tc>
          <w:tcPr>
            <w:tcW w:w="1645"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r>
              <w:rPr>
                <w:rFonts w:ascii="仿宋" w:eastAsia="方正仿宋_GBK" w:cs="仿宋" w:hAnsi="仿宋" w:hint="eastAsia"/>
                <w:color w:val="auto"/>
                <w:kern w:val="0"/>
                <w:sz w:val="24"/>
                <w:szCs w:val="24"/>
                <w:lang w:bidi="ar-SA"/>
              </w:rPr>
              <w:t>工厂名称</w:t>
            </w:r>
          </w:p>
        </w:tc>
        <w:tc>
          <w:tcPr>
            <w:tcW w:w="6855" w:type="dxa"/>
            <w:gridSpan w:val="3"/>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p>
        </w:tc>
      </w:tr>
      <w:tr>
        <w:trPr>
          <w:cantSplit/>
          <w:trHeight w:val="567"/>
        </w:trPr>
        <w:tc>
          <w:tcPr>
            <w:tcW w:w="1645"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r>
              <w:rPr>
                <w:rFonts w:ascii="仿宋" w:eastAsia="方正仿宋_GBK" w:cs="仿宋" w:hAnsi="仿宋" w:hint="eastAsia"/>
                <w:color w:val="auto"/>
                <w:kern w:val="0"/>
                <w:sz w:val="24"/>
                <w:szCs w:val="24"/>
                <w:lang w:eastAsia="zh-CN" w:bidi="ar-SA"/>
              </w:rPr>
              <w:t>工厂</w:t>
            </w:r>
            <w:r>
              <w:rPr>
                <w:rFonts w:ascii="仿宋" w:eastAsia="方正仿宋_GBK" w:cs="仿宋" w:hAnsi="仿宋" w:hint="eastAsia"/>
                <w:color w:val="auto"/>
                <w:kern w:val="0"/>
                <w:sz w:val="24"/>
                <w:szCs w:val="24"/>
                <w:lang w:bidi="ar-SA"/>
              </w:rPr>
              <w:t>地址</w:t>
            </w:r>
          </w:p>
        </w:tc>
        <w:tc>
          <w:tcPr>
            <w:tcW w:w="6855" w:type="dxa"/>
            <w:gridSpan w:val="3"/>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p>
        </w:tc>
      </w:tr>
      <w:tr>
        <w:trPr>
          <w:cantSplit/>
          <w:trHeight w:val="567"/>
        </w:trPr>
        <w:tc>
          <w:tcPr>
            <w:tcW w:w="1645"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r>
              <w:rPr>
                <w:rFonts w:ascii="仿宋" w:eastAsia="方正仿宋_GBK" w:cs="仿宋" w:hAnsi="仿宋" w:hint="eastAsia"/>
                <w:color w:val="auto"/>
                <w:kern w:val="0"/>
                <w:sz w:val="24"/>
                <w:szCs w:val="24"/>
                <w:lang w:bidi="ar-SA"/>
              </w:rPr>
              <w:t>所属行业</w:t>
            </w:r>
          </w:p>
        </w:tc>
        <w:tc>
          <w:tcPr>
            <w:tcW w:w="2978"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p>
        </w:tc>
        <w:tc>
          <w:tcPr>
            <w:tcW w:w="1536"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r>
              <w:rPr>
                <w:rFonts w:ascii="仿宋" w:eastAsia="方正仿宋_GBK" w:cs="仿宋" w:hAnsi="仿宋" w:hint="eastAsia"/>
                <w:color w:val="auto"/>
                <w:kern w:val="0"/>
                <w:sz w:val="24"/>
                <w:szCs w:val="24"/>
                <w:lang w:bidi="ar-SA"/>
              </w:rPr>
              <w:t>主要产品</w:t>
            </w:r>
          </w:p>
        </w:tc>
        <w:tc>
          <w:tcPr>
            <w:tcW w:w="2341"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textAlignment w:val="auto"/>
              <w:rPr>
                <w:rFonts w:ascii="仿宋" w:eastAsia="方正仿宋_GBK" w:cs="仿宋" w:hAnsi="仿宋"/>
                <w:color w:val="auto"/>
                <w:kern w:val="0"/>
                <w:sz w:val="24"/>
                <w:szCs w:val="24"/>
                <w:lang w:bidi="ar-SA"/>
              </w:rPr>
            </w:pPr>
          </w:p>
        </w:tc>
      </w:tr>
      <w:tr>
        <w:trPr>
          <w:cantSplit/>
          <w:trHeight w:val="567"/>
        </w:trPr>
        <w:tc>
          <w:tcPr>
            <w:tcW w:w="1645"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r>
              <w:rPr>
                <w:rFonts w:ascii="仿宋" w:eastAsia="方正仿宋_GBK" w:cs="仿宋" w:hAnsi="仿宋" w:hint="eastAsia"/>
                <w:color w:val="auto"/>
                <w:kern w:val="0"/>
                <w:sz w:val="24"/>
                <w:szCs w:val="24"/>
                <w:lang w:bidi="ar-SA"/>
              </w:rPr>
              <w:t>单位性质</w:t>
            </w:r>
          </w:p>
        </w:tc>
        <w:tc>
          <w:tcPr>
            <w:tcW w:w="6855" w:type="dxa"/>
            <w:gridSpan w:val="3"/>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textAlignment w:val="auto"/>
              <w:rPr>
                <w:rFonts w:ascii="仿宋" w:eastAsia="方正仿宋_GBK" w:cs="仿宋" w:hAnsi="仿宋"/>
                <w:color w:val="auto"/>
                <w:kern w:val="0"/>
                <w:sz w:val="24"/>
                <w:szCs w:val="24"/>
                <w:lang w:bidi="ar-SA"/>
              </w:rPr>
            </w:pPr>
            <w:r>
              <w:rPr>
                <w:rFonts w:ascii="仿宋" w:eastAsia="方正仿宋_GBK" w:cs="仿宋" w:hAnsi="仿宋" w:hint="eastAsia"/>
                <w:color w:val="auto"/>
                <w:kern w:val="0"/>
                <w:sz w:val="24"/>
                <w:szCs w:val="24"/>
                <w:lang w:bidi="ar-SA"/>
              </w:rPr>
              <w:t>内资（</w:t>
            </w:r>
            <w:r>
              <w:rPr>
                <w:rFonts w:ascii="仿宋" w:eastAsia="方正仿宋_GBK" w:cs="仿宋" w:hAnsi="仿宋"/>
                <w:color w:val="auto"/>
                <w:sz w:val="24"/>
                <w:szCs w:val="24"/>
                <w:lang w:eastAsia="zh-CN" w:bidi="ar-SA"/>
              </w:rPr>
              <w:sym w:font="Wingdings 2" w:char="A3"/>
            </w:r>
            <w:r>
              <w:rPr>
                <w:rFonts w:ascii="仿宋" w:eastAsia="方正仿宋_GBK" w:cs="仿宋" w:hAnsi="仿宋" w:hint="eastAsia"/>
                <w:color w:val="auto"/>
                <w:kern w:val="0"/>
                <w:sz w:val="24"/>
                <w:szCs w:val="24"/>
                <w:lang w:bidi="ar-SA"/>
              </w:rPr>
              <w:t>国有</w:t>
            </w:r>
            <w:r>
              <w:rPr>
                <w:rFonts w:ascii="仿宋" w:eastAsia="方正仿宋_GBK" w:cs="仿宋" w:hAnsi="仿宋"/>
                <w:color w:val="auto"/>
                <w:kern w:val="0"/>
                <w:sz w:val="24"/>
                <w:szCs w:val="24"/>
                <w:lang w:bidi="ar-SA"/>
              </w:rPr>
              <w:sym w:font="Wingdings 2" w:char="A3"/>
            </w:r>
            <w:r>
              <w:rPr>
                <w:rFonts w:ascii="仿宋" w:eastAsia="方正仿宋_GBK" w:cs="仿宋" w:hAnsi="仿宋" w:hint="eastAsia"/>
                <w:color w:val="auto"/>
                <w:kern w:val="0"/>
                <w:sz w:val="24"/>
                <w:szCs w:val="24"/>
                <w:lang w:bidi="ar-SA"/>
              </w:rPr>
              <w:t>集体□民营）□中外合资□港澳台□外商独资</w:t>
            </w:r>
          </w:p>
        </w:tc>
      </w:tr>
      <w:tr>
        <w:trPr>
          <w:cantSplit/>
          <w:trHeight w:val="567"/>
        </w:trPr>
        <w:tc>
          <w:tcPr>
            <w:tcW w:w="1645"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r>
              <w:rPr>
                <w:rFonts w:ascii="仿宋" w:eastAsia="方正仿宋_GBK" w:cs="仿宋" w:hAnsi="仿宋" w:hint="eastAsia"/>
                <w:color w:val="auto"/>
                <w:kern w:val="0"/>
                <w:sz w:val="24"/>
                <w:szCs w:val="24"/>
                <w:lang w:bidi="ar-SA"/>
              </w:rPr>
              <w:t>统一社会</w:t>
            </w:r>
          </w:p>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r>
              <w:rPr>
                <w:rFonts w:ascii="仿宋" w:eastAsia="方正仿宋_GBK" w:cs="仿宋" w:hAnsi="仿宋" w:hint="eastAsia"/>
                <w:color w:val="auto"/>
                <w:kern w:val="0"/>
                <w:sz w:val="24"/>
                <w:szCs w:val="24"/>
                <w:lang w:bidi="ar-SA"/>
              </w:rPr>
              <w:t>信用代码</w:t>
            </w:r>
          </w:p>
        </w:tc>
        <w:tc>
          <w:tcPr>
            <w:tcW w:w="2978"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p>
        </w:tc>
        <w:tc>
          <w:tcPr>
            <w:tcW w:w="1536"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r>
              <w:rPr>
                <w:rFonts w:ascii="仿宋" w:eastAsia="方正仿宋_GBK" w:cs="仿宋" w:hAnsi="仿宋" w:hint="eastAsia"/>
                <w:color w:val="auto"/>
                <w:kern w:val="0"/>
                <w:sz w:val="24"/>
                <w:szCs w:val="24"/>
                <w:lang w:bidi="ar-SA"/>
              </w:rPr>
              <w:t>法定代表人</w:t>
            </w:r>
          </w:p>
        </w:tc>
        <w:tc>
          <w:tcPr>
            <w:tcW w:w="2341"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p>
        </w:tc>
      </w:tr>
      <w:tr>
        <w:trPr>
          <w:cantSplit/>
          <w:trHeight w:val="916"/>
        </w:trPr>
        <w:tc>
          <w:tcPr>
            <w:tcW w:w="1645"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r>
              <w:rPr>
                <w:rFonts w:ascii="仿宋" w:eastAsia="方正仿宋_GBK" w:cs="仿宋" w:hAnsi="仿宋" w:hint="eastAsia"/>
                <w:color w:val="auto"/>
                <w:kern w:val="0"/>
                <w:sz w:val="24"/>
                <w:szCs w:val="24"/>
                <w:lang w:bidi="ar-SA"/>
              </w:rPr>
              <w:t>申报工作</w:t>
            </w:r>
          </w:p>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r>
              <w:rPr>
                <w:rFonts w:ascii="仿宋" w:eastAsia="方正仿宋_GBK" w:cs="仿宋" w:hAnsi="仿宋" w:hint="eastAsia"/>
                <w:color w:val="auto"/>
                <w:kern w:val="0"/>
                <w:sz w:val="24"/>
                <w:szCs w:val="24"/>
                <w:lang w:bidi="ar-SA"/>
              </w:rPr>
              <w:t>联系部门</w:t>
            </w:r>
          </w:p>
        </w:tc>
        <w:tc>
          <w:tcPr>
            <w:tcW w:w="2978"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p>
        </w:tc>
        <w:tc>
          <w:tcPr>
            <w:tcW w:w="1536"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sz w:val="24"/>
                <w:szCs w:val="24"/>
                <w:lang w:bidi="ar-SA"/>
              </w:rPr>
            </w:pPr>
            <w:r>
              <w:rPr>
                <w:rFonts w:ascii="仿宋" w:eastAsia="方正仿宋_GBK" w:cs="仿宋" w:hAnsi="仿宋" w:hint="eastAsia"/>
                <w:color w:val="auto"/>
                <w:sz w:val="24"/>
                <w:szCs w:val="24"/>
                <w:lang w:bidi="ar-SA"/>
              </w:rPr>
              <w:t>联系人</w:t>
            </w:r>
          </w:p>
        </w:tc>
        <w:tc>
          <w:tcPr>
            <w:tcW w:w="2341"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p>
        </w:tc>
      </w:tr>
      <w:tr>
        <w:trPr>
          <w:cantSplit/>
          <w:trHeight w:val="567"/>
        </w:trPr>
        <w:tc>
          <w:tcPr>
            <w:tcW w:w="1645"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r>
              <w:rPr>
                <w:rFonts w:ascii="仿宋" w:eastAsia="方正仿宋_GBK" w:cs="仿宋" w:hAnsi="仿宋" w:hint="eastAsia"/>
                <w:color w:val="auto"/>
                <w:sz w:val="24"/>
                <w:szCs w:val="24"/>
                <w:lang w:bidi="ar-SA"/>
              </w:rPr>
              <w:t>联系电话</w:t>
            </w:r>
          </w:p>
        </w:tc>
        <w:tc>
          <w:tcPr>
            <w:tcW w:w="2978"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p>
        </w:tc>
        <w:tc>
          <w:tcPr>
            <w:tcW w:w="1536"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sz w:val="24"/>
                <w:szCs w:val="24"/>
                <w:lang w:bidi="ar-SA"/>
              </w:rPr>
            </w:pPr>
            <w:r>
              <w:rPr>
                <w:rFonts w:ascii="仿宋" w:eastAsia="方正仿宋_GBK" w:cs="仿宋" w:hAnsi="仿宋" w:hint="eastAsia"/>
                <w:color w:val="auto"/>
                <w:sz w:val="24"/>
                <w:szCs w:val="24"/>
                <w:lang w:bidi="ar-SA"/>
              </w:rPr>
              <w:t>电子邮箱</w:t>
            </w:r>
          </w:p>
        </w:tc>
        <w:tc>
          <w:tcPr>
            <w:tcW w:w="2341"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textAlignment w:val="auto"/>
              <w:rPr>
                <w:rFonts w:ascii="仿宋" w:eastAsia="方正仿宋_GBK" w:cs="仿宋" w:hAnsi="仿宋"/>
                <w:color w:val="auto"/>
                <w:kern w:val="0"/>
                <w:sz w:val="24"/>
                <w:szCs w:val="24"/>
                <w:lang w:bidi="ar-SA"/>
              </w:rPr>
            </w:pPr>
          </w:p>
        </w:tc>
      </w:tr>
      <w:tr>
        <w:trPr>
          <w:cantSplit/>
          <w:trHeight w:val="1588"/>
        </w:trPr>
        <w:tc>
          <w:tcPr>
            <w:tcW w:w="1645" w:type="dxa"/>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color w:val="auto"/>
                <w:kern w:val="0"/>
                <w:sz w:val="24"/>
                <w:szCs w:val="24"/>
                <w:lang w:bidi="ar-SA"/>
              </w:rPr>
            </w:pPr>
            <w:r>
              <w:rPr>
                <w:rFonts w:ascii="仿宋" w:eastAsia="方正仿宋_GBK" w:cs="仿宋" w:hAnsi="仿宋" w:hint="eastAsia"/>
                <w:color w:val="auto"/>
                <w:kern w:val="0"/>
                <w:sz w:val="24"/>
                <w:szCs w:val="24"/>
                <w:lang w:bidi="ar-SA"/>
              </w:rPr>
              <w:t>工厂简介</w:t>
            </w:r>
          </w:p>
        </w:tc>
        <w:tc>
          <w:tcPr>
            <w:tcW w:w="6855" w:type="dxa"/>
            <w:gridSpan w:val="3"/>
            <w:tcBorders>
              <w:tl2br w:val="nil"/>
              <w:tr2bl w:val="nil"/>
            </w:tcBorders>
          </w:tcPr>
          <w:p>
            <w:pPr>
              <w:keepNext w:val="0"/>
              <w:keepLines w:val="0"/>
              <w:pageBreakBefore w:val="0"/>
              <w:widowControl w:val="0"/>
              <w:suppressAutoHyphens/>
              <w:kinsoku/>
              <w:overflowPunct/>
              <w:topLinePunct w:val="0"/>
              <w:autoSpaceDE/>
              <w:autoSpaceDN/>
              <w:bidi w:val="0"/>
              <w:adjustRightInd/>
              <w:snapToGrid/>
              <w:spacing w:line="0" w:lineRule="atLeast"/>
              <w:ind w:firstLineChars="0" w:firstLine="480"/>
              <w:textAlignment w:val="auto"/>
              <w:rPr>
                <w:rFonts w:ascii="仿宋" w:eastAsia="方正仿宋_GBK" w:cs="仿宋" w:hAnsi="仿宋"/>
                <w:color w:val="auto"/>
                <w:kern w:val="0"/>
                <w:sz w:val="24"/>
                <w:szCs w:val="24"/>
                <w:lang w:bidi="ar-SA"/>
              </w:rPr>
            </w:pPr>
          </w:p>
        </w:tc>
      </w:tr>
      <w:tr>
        <w:trPr>
          <w:cantSplit/>
          <w:trHeight w:val="5925"/>
        </w:trPr>
        <w:tc>
          <w:tcPr>
            <w:tcW w:w="8500" w:type="dxa"/>
            <w:gridSpan w:val="4"/>
            <w:tcBorders>
              <w:tl2br w:val="nil"/>
              <w:tr2bl w:val="nil"/>
            </w:tcBorders>
            <w:vAlign w:val="center"/>
          </w:tcPr>
          <w:p>
            <w:pPr>
              <w:keepNext w:val="0"/>
              <w:keepLines w:val="0"/>
              <w:pageBreakBefore w:val="0"/>
              <w:widowControl/>
              <w:suppressAutoHyphens/>
              <w:kinsoku/>
              <w:overflowPunct/>
              <w:topLinePunct w:val="0"/>
              <w:autoSpaceDE/>
              <w:autoSpaceDN/>
              <w:bidi w:val="0"/>
              <w:adjustRightInd/>
              <w:snapToGrid/>
              <w:spacing w:line="0" w:lineRule="atLeast"/>
              <w:ind w:firstLineChars="0" w:firstLine="0"/>
              <w:textAlignment w:val="auto"/>
              <w:rPr>
                <w:rFonts w:ascii="仿宋" w:eastAsia="方正仿宋_GBK" w:cs="仿宋" w:hAnsi="仿宋"/>
                <w:bCs/>
                <w:color w:val="auto"/>
                <w:kern w:val="0"/>
                <w:sz w:val="24"/>
                <w:szCs w:val="24"/>
                <w:lang w:bidi="ar-SA"/>
              </w:rPr>
            </w:pPr>
            <w:r>
              <w:rPr>
                <w:rFonts w:ascii="仿宋" w:eastAsia="方正仿宋_GBK" w:cs="仿宋" w:hAnsi="仿宋" w:hint="eastAsia"/>
                <w:bCs/>
                <w:color w:val="auto"/>
                <w:kern w:val="0"/>
                <w:sz w:val="24"/>
                <w:szCs w:val="24"/>
                <w:lang w:bidi="ar-SA"/>
              </w:rPr>
              <w:t>材料真实性承诺：</w:t>
            </w:r>
          </w:p>
          <w:p>
            <w:pPr>
              <w:keepNext w:val="0"/>
              <w:keepLines w:val="0"/>
              <w:pageBreakBefore w:val="0"/>
              <w:widowControl/>
              <w:suppressAutoHyphens/>
              <w:kinsoku/>
              <w:wordWrap/>
              <w:overflowPunct/>
              <w:topLinePunct w:val="0"/>
              <w:autoSpaceDE/>
              <w:autoSpaceDN/>
              <w:bidi w:val="0"/>
              <w:adjustRightInd/>
              <w:snapToGrid/>
              <w:spacing w:line="0" w:lineRule="atLeast"/>
              <w:ind w:firstLineChars="207" w:firstLine="497"/>
              <w:textAlignment w:val="auto"/>
              <w:rPr>
                <w:rFonts w:ascii="仿宋" w:eastAsia="方正仿宋_GBK" w:cs="仿宋" w:hAnsi="仿宋"/>
                <w:bCs/>
                <w:color w:val="auto"/>
                <w:kern w:val="0"/>
                <w:sz w:val="24"/>
                <w:szCs w:val="24"/>
                <w:lang w:bidi="ar-SA"/>
              </w:rPr>
            </w:pPr>
            <w:r>
              <w:rPr>
                <w:rFonts w:ascii="仿宋" w:eastAsia="方正仿宋_GBK" w:cs="仿宋" w:hAnsi="仿宋" w:hint="eastAsia"/>
                <w:bCs/>
                <w:color w:val="auto"/>
                <w:kern w:val="0"/>
                <w:sz w:val="24"/>
                <w:szCs w:val="24"/>
                <w:lang w:bidi="ar-SA"/>
              </w:rPr>
              <w:t>我单位郑重承诺：本工厂近三年未发生安全（含网络安全、数据安全）、质量、环境污染等事故以及偷漏税等违法违规行为，未在国务院及有关部门相关督查工作中被发现存在严重问题，不在工业节能监察整改名单，且不属于失信被执行人。本次申报绿色工厂所提交的相关数据和信息均真实、有效，愿接受并积极配合主管部门的监督抽查和核验。如有违反，愿承担由此产生的相应责任。</w:t>
            </w:r>
          </w:p>
          <w:p>
            <w:pPr>
              <w:keepNext w:val="0"/>
              <w:keepLines w:val="0"/>
              <w:pageBreakBefore w:val="0"/>
              <w:widowControl/>
              <w:suppressAutoHyphens/>
              <w:kinsoku/>
              <w:overflowPunct/>
              <w:topLinePunct w:val="0"/>
              <w:autoSpaceDE/>
              <w:autoSpaceDN/>
              <w:bidi w:val="0"/>
              <w:adjustRightInd/>
              <w:snapToGrid/>
              <w:spacing w:line="0" w:lineRule="atLeast"/>
              <w:ind w:firstLineChars="207" w:firstLine="497"/>
              <w:textAlignment w:val="auto"/>
              <w:rPr>
                <w:rFonts w:ascii="仿宋" w:eastAsia="方正仿宋_GBK" w:cs="仿宋" w:hAnsi="仿宋"/>
                <w:bCs/>
                <w:color w:val="auto"/>
                <w:kern w:val="0"/>
                <w:sz w:val="24"/>
                <w:szCs w:val="24"/>
                <w:lang w:bidi="ar-SA"/>
              </w:rPr>
            </w:pPr>
          </w:p>
          <w:p>
            <w:pPr>
              <w:keepNext w:val="0"/>
              <w:keepLines w:val="0"/>
              <w:pageBreakBefore w:val="0"/>
              <w:widowControl/>
              <w:suppressAutoHyphens/>
              <w:kinsoku/>
              <w:wordWrap w:val="0"/>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bCs/>
                <w:color w:val="auto"/>
                <w:kern w:val="0"/>
                <w:sz w:val="24"/>
                <w:szCs w:val="24"/>
                <w:lang w:bidi="ar-SA"/>
              </w:rPr>
            </w:pPr>
            <w:r>
              <w:rPr>
                <w:rFonts w:ascii="仿宋" w:eastAsia="方正仿宋_GBK" w:cs="仿宋" w:hAnsi="仿宋" w:hint="eastAsia"/>
                <w:bCs/>
                <w:color w:val="auto"/>
                <w:kern w:val="0"/>
                <w:sz w:val="24"/>
                <w:szCs w:val="24"/>
                <w:lang w:bidi="ar-SA"/>
              </w:rPr>
              <w:t xml:space="preserve">                           法人或单位负责人签字：          </w:t>
            </w:r>
          </w:p>
          <w:p>
            <w:pPr>
              <w:keepNext w:val="0"/>
              <w:keepLines w:val="0"/>
              <w:pageBreakBefore w:val="0"/>
              <w:widowControl/>
              <w:suppressAutoHyphens/>
              <w:kinsoku/>
              <w:overflowPunct/>
              <w:topLinePunct w:val="0"/>
              <w:autoSpaceDE/>
              <w:autoSpaceDN/>
              <w:bidi w:val="0"/>
              <w:adjustRightInd/>
              <w:snapToGrid/>
              <w:spacing w:line="0" w:lineRule="atLeast"/>
              <w:ind w:firstLineChars="0" w:firstLine="0"/>
              <w:textAlignment w:val="auto"/>
              <w:rPr>
                <w:rFonts w:ascii="仿宋" w:eastAsia="方正仿宋_GBK" w:cs="仿宋" w:hAnsi="仿宋"/>
                <w:bCs/>
                <w:color w:val="auto"/>
                <w:kern w:val="0"/>
                <w:sz w:val="24"/>
                <w:szCs w:val="24"/>
                <w:lang w:bidi="ar-SA"/>
              </w:rPr>
            </w:pPr>
            <w:r>
              <w:rPr>
                <w:rFonts w:ascii="仿宋" w:eastAsia="方正仿宋_GBK" w:cs="仿宋" w:hAnsi="仿宋" w:hint="eastAsia"/>
                <w:bCs/>
                <w:color w:val="auto"/>
                <w:kern w:val="0"/>
                <w:sz w:val="24"/>
                <w:szCs w:val="24"/>
                <w:lang w:bidi="ar-SA"/>
              </w:rPr>
              <w:t xml:space="preserve">                                            （公章）</w:t>
            </w:r>
          </w:p>
          <w:p>
            <w:pPr>
              <w:keepNext w:val="0"/>
              <w:keepLines w:val="0"/>
              <w:pageBreakBefore w:val="0"/>
              <w:widowControl/>
              <w:suppressAutoHyphens/>
              <w:kinsoku/>
              <w:wordWrap w:val="0"/>
              <w:overflowPunct/>
              <w:topLinePunct w:val="0"/>
              <w:autoSpaceDE/>
              <w:autoSpaceDN/>
              <w:bidi w:val="0"/>
              <w:adjustRightInd/>
              <w:snapToGrid/>
              <w:spacing w:line="0" w:lineRule="atLeast"/>
              <w:ind w:firstLineChars="0" w:firstLine="0"/>
              <w:jc w:val="center"/>
              <w:textAlignment w:val="auto"/>
              <w:rPr>
                <w:rFonts w:ascii="仿宋" w:eastAsia="方正仿宋_GBK" w:cs="仿宋" w:hAnsi="仿宋"/>
                <w:bCs/>
                <w:color w:val="auto"/>
                <w:kern w:val="0"/>
                <w:sz w:val="24"/>
                <w:szCs w:val="24"/>
                <w:lang w:val="en-US" w:eastAsia="zh-CN" w:bidi="ar-SA"/>
              </w:rPr>
            </w:pPr>
            <w:r>
              <w:rPr>
                <w:rFonts w:ascii="仿宋" w:eastAsia="方正仿宋_GBK" w:cs="仿宋" w:hAnsi="仿宋" w:hint="eastAsia"/>
                <w:bCs/>
                <w:color w:val="auto"/>
                <w:kern w:val="0"/>
                <w:sz w:val="24"/>
                <w:szCs w:val="24"/>
                <w:lang w:bidi="ar-SA"/>
              </w:rPr>
              <w:t xml:space="preserve">                                            日期：</w:t>
            </w:r>
            <w:r>
              <w:rPr>
                <w:rFonts w:ascii="仿宋" w:eastAsia="方正仿宋_GBK" w:cs="仿宋" w:hAnsi="仿宋" w:hint="eastAsia"/>
                <w:bCs/>
                <w:color w:val="auto"/>
                <w:kern w:val="0"/>
                <w:sz w:val="24"/>
                <w:szCs w:val="24"/>
                <w:lang w:val="en-US" w:eastAsia="zh-CN" w:bidi="ar-SA"/>
              </w:rPr>
              <w:t xml:space="preserve">  年  月   日</w:t>
            </w:r>
          </w:p>
          <w:p>
            <w:pPr>
              <w:keepNext w:val="0"/>
              <w:keepLines w:val="0"/>
              <w:pageBreakBefore w:val="0"/>
              <w:widowControl/>
              <w:suppressAutoHyphens/>
              <w:kinsoku/>
              <w:overflowPunct/>
              <w:topLinePunct w:val="0"/>
              <w:autoSpaceDE/>
              <w:autoSpaceDN/>
              <w:bidi w:val="0"/>
              <w:adjustRightInd/>
              <w:snapToGrid/>
              <w:spacing w:line="0" w:lineRule="atLeast"/>
              <w:ind w:firstLineChars="0" w:firstLine="0"/>
              <w:jc w:val="right"/>
              <w:textAlignment w:val="auto"/>
              <w:rPr>
                <w:rFonts w:ascii="仿宋" w:eastAsia="方正仿宋_GBK" w:cs="仿宋" w:hAnsi="仿宋"/>
                <w:color w:val="auto"/>
                <w:kern w:val="0"/>
                <w:sz w:val="24"/>
                <w:szCs w:val="24"/>
                <w:lang w:bidi="ar-SA"/>
              </w:rPr>
            </w:pPr>
            <w:r>
              <w:rPr>
                <w:rFonts w:ascii="仿宋" w:eastAsia="方正仿宋_GBK" w:cs="仿宋" w:hAnsi="仿宋" w:hint="eastAsia"/>
                <w:b/>
                <w:color w:val="auto"/>
                <w:kern w:val="0"/>
                <w:sz w:val="24"/>
                <w:szCs w:val="24"/>
                <w:lang w:bidi="ar-SA"/>
              </w:rPr>
              <w:t xml:space="preserve">         </w:t>
            </w:r>
          </w:p>
        </w:tc>
      </w:tr>
    </w:tbl>
    <w:p>
      <w:pPr>
        <w:rPr>
          <w:color w:val="auto"/>
        </w:rPr>
        <w:sectPr>
          <w:pgSz w:w="11906" w:h="16838"/>
          <w:pgMar w:top="1440" w:right="1800" w:bottom="1440" w:left="1800" w:header="851" w:footer="1247" w:gutter="0"/>
          <w:cols w:num="1" w:space="720"/>
          <w:docGrid w:type="lines" w:linePitch="312" w:charSpace="0"/>
        </w:sectPr>
      </w:pP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Chars="0" w:firstLine="0"/>
        <w:jc w:val="center"/>
        <w:textAlignment w:val="auto"/>
        <w:outlineLvl w:val="0"/>
        <w:rPr>
          <w:rFonts w:ascii="Times New Roman" w:eastAsia="方正小标宋_GBK" w:cs="Times New Roman" w:hAnsi="Times New Roman" w:hint="eastAsia"/>
          <w:color w:val="auto"/>
          <w:kern w:val="2"/>
          <w:sz w:val="44"/>
          <w:szCs w:val="44"/>
          <w:lang w:val="en-US" w:eastAsia="zh-CN" w:bidi="ar-SA"/>
        </w:rPr>
      </w:pPr>
      <w:r>
        <w:rPr>
          <w:rFonts w:ascii="Times New Roman" w:eastAsia="方正小标宋_GBK" w:cs="Times New Roman" w:hAnsi="Times New Roman" w:hint="eastAsia"/>
          <w:color w:val="auto"/>
          <w:kern w:val="2"/>
          <w:sz w:val="44"/>
          <w:szCs w:val="44"/>
          <w:lang w:val="en-US" w:eastAsia="zh-CN" w:bidi="ar-SA"/>
        </w:rPr>
        <w:t>绿色工厂自评价报告（格式）</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Chars="200" w:firstLine="640"/>
        <w:textAlignment w:val="auto"/>
        <w:rPr>
          <w:rFonts w:ascii="Times New Roman" w:eastAsia="方正仿宋_GBK" w:cs="Times New Roman" w:hAnsi="Times New Roman" w:hint="eastAsia"/>
          <w:color w:val="auto"/>
          <w:sz w:val="32"/>
          <w:szCs w:val="32"/>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Chars="200" w:firstLine="640"/>
        <w:jc w:val="both"/>
        <w:textAlignment w:val="auto"/>
        <w:outlineLvl w:val="0"/>
        <w:rPr>
          <w:rFonts w:ascii="Times New Roman" w:eastAsia="黑体" w:cs="Times New Roman" w:hAnsi="Times New Roman" w:hint="eastAsia"/>
          <w:color w:val="auto"/>
          <w:kern w:val="2"/>
          <w:sz w:val="32"/>
          <w:szCs w:val="32"/>
          <w:lang w:val="en-US" w:eastAsia="zh-CN" w:bidi="ar-SA"/>
        </w:rPr>
      </w:pPr>
      <w:r>
        <w:rPr>
          <w:rFonts w:ascii="Times New Roman" w:eastAsia="黑体" w:cs="Times New Roman" w:hAnsi="Times New Roman" w:hint="eastAsia"/>
          <w:color w:val="auto"/>
          <w:kern w:val="2"/>
          <w:sz w:val="32"/>
          <w:szCs w:val="32"/>
          <w:lang w:val="en-US" w:eastAsia="zh-CN" w:bidi="ar-SA"/>
        </w:rPr>
        <w:t>一、概述</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Chars="200" w:firstLine="640"/>
        <w:textAlignment w:val="auto"/>
        <w:rPr>
          <w:rFonts w:ascii="Times New Roman" w:eastAsia="宋体" w:hAnsi="Times New Roman" w:hint="eastAsia"/>
          <w:color w:val="auto"/>
          <w:sz w:val="32"/>
          <w:szCs w:val="32"/>
          <w:lang w:val="en-US" w:eastAsia="zh-CN"/>
        </w:rPr>
      </w:pPr>
      <w:r>
        <w:rPr>
          <w:rFonts w:ascii="Times New Roman" w:eastAsia="方正仿宋_GBK" w:cs="Times New Roman" w:hAnsi="Times New Roman" w:hint="eastAsia"/>
          <w:color w:val="auto"/>
          <w:sz w:val="32"/>
          <w:szCs w:val="32"/>
          <w:lang w:val="en-US" w:eastAsia="zh-CN" w:bidi="ar-SA"/>
        </w:rPr>
        <w:t>主要介绍申报单位基本信息、发展现状、工艺产品、近三年生产经营状况以及在绿色发展方面开展的重点工作及取得的成绩等。</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Chars="200" w:firstLine="640"/>
        <w:jc w:val="both"/>
        <w:textAlignment w:val="auto"/>
        <w:outlineLvl w:val="0"/>
        <w:rPr>
          <w:rFonts w:ascii="Times New Roman" w:eastAsia="黑体" w:cs="Times New Roman" w:hAnsi="Times New Roman" w:hint="eastAsia"/>
          <w:color w:val="auto"/>
          <w:kern w:val="2"/>
          <w:sz w:val="32"/>
          <w:szCs w:val="32"/>
          <w:lang w:val="en-US" w:eastAsia="zh-CN" w:bidi="ar-SA"/>
        </w:rPr>
      </w:pPr>
      <w:r>
        <w:rPr>
          <w:rFonts w:ascii="Times New Roman" w:eastAsia="黑体" w:cs="Times New Roman" w:hAnsi="Times New Roman" w:hint="eastAsia"/>
          <w:color w:val="auto"/>
          <w:kern w:val="2"/>
          <w:sz w:val="32"/>
          <w:szCs w:val="32"/>
          <w:lang w:val="en-US" w:eastAsia="zh-CN" w:bidi="ar-SA"/>
        </w:rPr>
        <w:t>二、评价内容</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Chars="0" w:firstLine="0"/>
        <w:jc w:val="center"/>
        <w:textAlignment w:val="auto"/>
        <w:rPr>
          <w:rFonts w:ascii="Times New Roman" w:eastAsia="方正小标宋_GBK" w:cs="Times New Roman" w:hAnsi="Times New Roman" w:hint="eastAsia"/>
          <w:color w:val="auto"/>
          <w:sz w:val="28"/>
          <w:szCs w:val="28"/>
          <w:lang w:val="en-US" w:eastAsia="zh-CN" w:bidi="ar-SA"/>
        </w:rPr>
      </w:pPr>
      <w:r>
        <w:rPr>
          <w:rFonts w:ascii="Times New Roman" w:eastAsia="方正小标宋_GBK" w:cs="Times New Roman" w:hAnsi="Times New Roman" w:hint="eastAsia"/>
          <w:color w:val="auto"/>
          <w:sz w:val="28"/>
          <w:szCs w:val="28"/>
          <w:lang w:val="en-US" w:eastAsia="zh-CN" w:bidi="ar-SA"/>
        </w:rPr>
        <w:t>绿色工厂评价要求（通则）</w:t>
      </w:r>
    </w:p>
    <w:tbl>
      <w:tblPr>
        <w:tblpPr w:leftFromText="180" w:rightFromText="180" w:vertAnchor="text" w:horzAnchor="page" w:tblpXSpec="center" w:tblpY="567"/>
        <w:tblOverlap w:val="never"/>
        <w:tblW w:w="5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64"/>
        <w:gridCol w:w="462"/>
        <w:gridCol w:w="1262"/>
        <w:gridCol w:w="1057"/>
        <w:gridCol w:w="1407"/>
        <w:gridCol w:w="826"/>
        <w:gridCol w:w="1040"/>
        <w:gridCol w:w="2784"/>
        <w:gridCol w:w="1185"/>
      </w:tblGrid>
      <w:tr>
        <w:trPr>
          <w:trHeight w:val="1089"/>
          <w:tblHeader/>
        </w:trPr>
        <w:tc>
          <w:tcPr>
            <w:tcW w:w="663"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黑体_GBK" w:cs="Times New Roman" w:hAnsi="Times New Roman" w:hint="eastAsia"/>
                <w:color w:val="auto"/>
                <w:sz w:val="21"/>
                <w:szCs w:val="21"/>
                <w:lang w:val="en-US" w:eastAsia="zh-CN" w:bidi="ar-SA"/>
              </w:rPr>
            </w:pPr>
            <w:r>
              <w:rPr>
                <w:rFonts w:ascii="Times New Roman" w:eastAsia="方正黑体_GBK" w:cs="Times New Roman" w:hAnsi="Times New Roman" w:hint="eastAsia"/>
                <w:color w:val="auto"/>
                <w:sz w:val="21"/>
                <w:szCs w:val="21"/>
                <w:lang w:val="en-US" w:eastAsia="zh-CN" w:bidi="ar-SA"/>
              </w:rPr>
              <w:t>一级指标</w:t>
            </w:r>
          </w:p>
        </w:tc>
        <w:tc>
          <w:tcPr>
            <w:tcW w:w="462"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黑体_GBK" w:cs="Times New Roman" w:hAnsi="Times New Roman" w:hint="eastAsia"/>
                <w:color w:val="auto"/>
                <w:sz w:val="21"/>
                <w:szCs w:val="21"/>
                <w:lang w:val="en-US" w:eastAsia="zh-CN" w:bidi="ar-SA"/>
              </w:rPr>
            </w:pPr>
            <w:r>
              <w:rPr>
                <w:rFonts w:ascii="Times New Roman" w:eastAsia="方正黑体_GBK" w:cs="Times New Roman" w:hAnsi="Times New Roman" w:hint="eastAsia"/>
                <w:color w:val="auto"/>
                <w:sz w:val="21"/>
                <w:szCs w:val="21"/>
                <w:lang w:val="en-US" w:eastAsia="zh-CN" w:bidi="ar-SA"/>
              </w:rPr>
              <w:t>序号</w:t>
            </w:r>
          </w:p>
        </w:tc>
        <w:tc>
          <w:tcPr>
            <w:tcW w:w="1261"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黑体_GBK" w:cs="Times New Roman" w:hAnsi="Times New Roman" w:hint="eastAsia"/>
                <w:color w:val="auto"/>
                <w:sz w:val="21"/>
                <w:szCs w:val="21"/>
                <w:lang w:val="en-US" w:eastAsia="zh-CN" w:bidi="ar-SA"/>
              </w:rPr>
            </w:pPr>
            <w:r>
              <w:rPr>
                <w:rFonts w:ascii="Times New Roman" w:eastAsia="方正黑体_GBK" w:cs="Times New Roman" w:hAnsi="Times New Roman" w:hint="eastAsia"/>
                <w:color w:val="auto"/>
                <w:sz w:val="21"/>
                <w:szCs w:val="21"/>
                <w:lang w:val="en-US" w:eastAsia="zh-CN" w:bidi="ar-SA"/>
              </w:rPr>
              <w:t>二级指标</w:t>
            </w:r>
          </w:p>
        </w:tc>
        <w:tc>
          <w:tcPr>
            <w:tcW w:w="1056"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黑体_GBK" w:cs="Times New Roman" w:hAnsi="Times New Roman" w:hint="eastAsia"/>
                <w:color w:val="auto"/>
                <w:sz w:val="21"/>
                <w:szCs w:val="21"/>
                <w:lang w:val="en-US" w:eastAsia="zh-CN" w:bidi="ar-SA"/>
              </w:rPr>
            </w:pPr>
            <w:r>
              <w:rPr>
                <w:rFonts w:ascii="Times New Roman" w:eastAsia="方正黑体_GBK" w:cs="Times New Roman" w:hAnsi="Times New Roman" w:hint="eastAsia"/>
                <w:color w:val="auto"/>
                <w:sz w:val="21"/>
                <w:szCs w:val="21"/>
                <w:lang w:val="en-US" w:eastAsia="zh-CN" w:bidi="ar-SA"/>
              </w:rPr>
              <w:t>指标类型</w:t>
            </w:r>
          </w:p>
        </w:tc>
        <w:tc>
          <w:tcPr>
            <w:tcW w:w="1406"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黑体_GBK" w:cs="Times New Roman" w:hAnsi="Times New Roman" w:hint="eastAsia"/>
                <w:color w:val="auto"/>
                <w:sz w:val="21"/>
                <w:szCs w:val="21"/>
                <w:lang w:val="en-US" w:eastAsia="zh-CN" w:bidi="ar-SA"/>
              </w:rPr>
            </w:pPr>
            <w:r>
              <w:rPr>
                <w:rFonts w:ascii="Times New Roman" w:eastAsia="方正黑体_GBK" w:cs="Times New Roman" w:hAnsi="Times New Roman" w:hint="eastAsia"/>
                <w:color w:val="auto"/>
                <w:sz w:val="21"/>
                <w:szCs w:val="21"/>
                <w:lang w:val="en-US" w:eastAsia="zh-CN" w:bidi="ar-SA"/>
              </w:rPr>
              <w:t>单位</w:t>
            </w:r>
          </w:p>
        </w:tc>
        <w:tc>
          <w:tcPr>
            <w:tcW w:w="825"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黑体_GBK" w:cs="Times New Roman" w:hAnsi="Times New Roman"/>
                <w:color w:val="auto"/>
                <w:sz w:val="21"/>
                <w:szCs w:val="21"/>
                <w:lang w:val="en-US" w:eastAsia="zh-CN" w:bidi="ar-SA"/>
              </w:rPr>
            </w:pPr>
            <w:r>
              <w:rPr>
                <w:rFonts w:ascii="Times New Roman" w:eastAsia="方正黑体_GBK" w:cs="Times New Roman" w:hAnsi="Times New Roman" w:hint="eastAsia"/>
                <w:color w:val="auto"/>
                <w:sz w:val="21"/>
                <w:szCs w:val="21"/>
                <w:lang w:val="en-US" w:eastAsia="zh-CN" w:bidi="ar-SA"/>
              </w:rPr>
              <w:t>2025年指标值</w:t>
            </w:r>
          </w:p>
        </w:tc>
        <w:tc>
          <w:tcPr>
            <w:tcW w:w="1039"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黑体_GBK" w:cs="Times New Roman" w:hAnsi="Times New Roman" w:hint="eastAsia"/>
                <w:color w:val="auto"/>
                <w:sz w:val="21"/>
                <w:szCs w:val="21"/>
                <w:lang w:val="en-US" w:eastAsia="zh-CN" w:bidi="ar-SA"/>
              </w:rPr>
            </w:pPr>
            <w:r>
              <w:rPr>
                <w:rFonts w:ascii="Times New Roman" w:eastAsia="方正黑体_GBK" w:cs="Times New Roman" w:hAnsi="Times New Roman" w:hint="eastAsia"/>
                <w:color w:val="auto"/>
                <w:sz w:val="21"/>
                <w:szCs w:val="21"/>
                <w:lang w:val="en-US" w:eastAsia="zh-CN" w:bidi="ar-SA"/>
              </w:rPr>
              <w:t>指标特殊情况说明</w:t>
            </w:r>
          </w:p>
        </w:tc>
        <w:tc>
          <w:tcPr>
            <w:tcW w:w="2781"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黑体_GBK" w:cs="Times New Roman" w:hAnsi="Times New Roman"/>
                <w:color w:val="auto"/>
                <w:sz w:val="21"/>
                <w:szCs w:val="21"/>
                <w:lang w:val="en-US" w:eastAsia="zh-CN" w:bidi="ar-SA"/>
              </w:rPr>
            </w:pPr>
            <w:r>
              <w:rPr>
                <w:rFonts w:ascii="Times New Roman" w:eastAsia="方正黑体_GBK" w:cs="Times New Roman" w:hAnsi="Times New Roman" w:hint="eastAsia"/>
                <w:color w:val="auto"/>
                <w:sz w:val="21"/>
                <w:szCs w:val="21"/>
                <w:lang w:val="en-US" w:eastAsia="zh-CN" w:bidi="ar-SA"/>
              </w:rPr>
              <w:t>备注</w:t>
            </w:r>
          </w:p>
        </w:tc>
        <w:tc>
          <w:tcPr>
            <w:tcW w:w="1184"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黑体_GBK" w:cs="Times New Roman" w:hAnsi="Times New Roman" w:hint="eastAsia"/>
                <w:color w:val="auto"/>
                <w:sz w:val="21"/>
                <w:szCs w:val="21"/>
                <w:lang w:val="en-US" w:eastAsia="zh-CN" w:bidi="ar-SA"/>
              </w:rPr>
            </w:pPr>
            <w:r>
              <w:rPr>
                <w:rFonts w:ascii="Times New Roman" w:eastAsia="方正黑体_GBK" w:cs="Times New Roman" w:hAnsi="Times New Roman" w:hint="eastAsia"/>
                <w:color w:val="auto"/>
                <w:sz w:val="21"/>
                <w:szCs w:val="21"/>
                <w:lang w:val="en-US" w:eastAsia="zh-CN" w:bidi="ar-SA"/>
              </w:rPr>
              <w:t>佐证资料索引</w:t>
            </w:r>
          </w:p>
        </w:tc>
      </w:tr>
      <w:tr>
        <w:trPr>
          <w:trHeight w:val="821"/>
        </w:trPr>
        <w:tc>
          <w:tcPr>
            <w:tcW w:w="663" w:type="dxa"/>
            <w:vMerge w:val="restart"/>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能源低碳化</w:t>
            </w:r>
          </w:p>
        </w:tc>
        <w:tc>
          <w:tcPr>
            <w:tcW w:w="462"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1</w:t>
            </w:r>
          </w:p>
        </w:tc>
        <w:tc>
          <w:tcPr>
            <w:tcW w:w="126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能源消耗强度</w:t>
            </w:r>
          </w:p>
        </w:tc>
        <w:tc>
          <w:tcPr>
            <w:tcW w:w="105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逆向定量</w:t>
            </w:r>
          </w:p>
        </w:tc>
        <w:tc>
          <w:tcPr>
            <w:tcW w:w="140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tce/产品单位或tce/万元</w:t>
            </w:r>
          </w:p>
        </w:tc>
        <w:tc>
          <w:tcPr>
            <w:tcW w:w="825"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1039"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278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计算单位产品综合能耗或单位产值综合能耗</w:t>
            </w:r>
          </w:p>
        </w:tc>
        <w:tc>
          <w:tcPr>
            <w:tcW w:w="1184"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p>
        </w:tc>
      </w:tr>
      <w:tr>
        <w:trPr>
          <w:trHeight w:val="90"/>
        </w:trPr>
        <w:tc>
          <w:tcPr>
            <w:tcW w:w="663" w:type="dxa"/>
            <w:vMerge/>
            <w:tcBorders>
              <w:tl2br w:val="nil"/>
              <w:tr2bl w:val="nil"/>
            </w:tcBorders>
            <w:vAlign w:val="center"/>
          </w:tcPr>
          <w:p/>
        </w:tc>
        <w:tc>
          <w:tcPr>
            <w:tcW w:w="462"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2</w:t>
            </w:r>
          </w:p>
        </w:tc>
        <w:tc>
          <w:tcPr>
            <w:tcW w:w="126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碳排放强度</w:t>
            </w:r>
          </w:p>
        </w:tc>
        <w:tc>
          <w:tcPr>
            <w:tcW w:w="105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逆向定量</w:t>
            </w:r>
          </w:p>
        </w:tc>
        <w:tc>
          <w:tcPr>
            <w:tcW w:w="140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tCO</w:t>
            </w:r>
            <w:r>
              <w:rPr>
                <w:rFonts w:ascii="Times New Roman" w:eastAsia="方正仿宋_GBK" w:cs="Times New Roman" w:hAnsi="Times New Roman" w:hint="eastAsia"/>
                <w:color w:val="auto"/>
                <w:sz w:val="21"/>
                <w:szCs w:val="21"/>
                <w:vertAlign w:val="subscript"/>
                <w:lang w:val="en-US" w:eastAsia="zh-CN" w:bidi="ar-SA"/>
              </w:rPr>
              <w:t>2/</w:t>
            </w:r>
            <w:r>
              <w:rPr>
                <w:rFonts w:ascii="Times New Roman" w:eastAsia="方正仿宋_GBK" w:cs="Times New Roman" w:hAnsi="Times New Roman" w:hint="eastAsia"/>
                <w:color w:val="auto"/>
                <w:sz w:val="21"/>
                <w:szCs w:val="21"/>
                <w:lang w:val="en-US" w:eastAsia="zh-CN" w:bidi="ar-SA"/>
              </w:rPr>
              <w:t>产品单位或tCO</w:t>
            </w:r>
            <w:r>
              <w:rPr>
                <w:rFonts w:ascii="Times New Roman" w:eastAsia="方正仿宋_GBK" w:cs="Times New Roman" w:hAnsi="Times New Roman" w:hint="eastAsia"/>
                <w:color w:val="auto"/>
                <w:sz w:val="21"/>
                <w:szCs w:val="21"/>
                <w:vertAlign w:val="subscript"/>
                <w:lang w:val="en-US" w:eastAsia="zh-CN" w:bidi="ar-SA"/>
              </w:rPr>
              <w:t>2</w:t>
            </w:r>
            <w:r>
              <w:rPr>
                <w:rFonts w:ascii="Times New Roman" w:eastAsia="方正仿宋_GBK" w:cs="Times New Roman" w:hAnsi="Times New Roman" w:hint="eastAsia"/>
                <w:color w:val="auto"/>
                <w:sz w:val="21"/>
                <w:szCs w:val="21"/>
                <w:lang w:val="en-US" w:eastAsia="zh-CN" w:bidi="ar-SA"/>
              </w:rPr>
              <w:t>/万元</w:t>
            </w:r>
          </w:p>
        </w:tc>
        <w:tc>
          <w:tcPr>
            <w:tcW w:w="825"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1039"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278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计算单位产品综合能耗或单位产值综合能耗</w:t>
            </w:r>
          </w:p>
        </w:tc>
        <w:tc>
          <w:tcPr>
            <w:tcW w:w="1184"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p>
        </w:tc>
      </w:tr>
      <w:tr>
        <w:trPr>
          <w:trHeight w:val="841"/>
        </w:trPr>
        <w:tc>
          <w:tcPr>
            <w:tcW w:w="663" w:type="dxa"/>
            <w:vMerge/>
            <w:tcBorders>
              <w:tl2br w:val="nil"/>
              <w:tr2bl w:val="nil"/>
            </w:tcBorders>
            <w:vAlign w:val="center"/>
          </w:tcPr>
          <w:p/>
        </w:tc>
        <w:tc>
          <w:tcPr>
            <w:tcW w:w="462"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3</w:t>
            </w:r>
          </w:p>
        </w:tc>
        <w:tc>
          <w:tcPr>
            <w:tcW w:w="126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可再生能源利用率</w:t>
            </w:r>
          </w:p>
        </w:tc>
        <w:tc>
          <w:tcPr>
            <w:tcW w:w="105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正向定量</w:t>
            </w:r>
          </w:p>
        </w:tc>
        <w:tc>
          <w:tcPr>
            <w:tcW w:w="140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w:t>
            </w:r>
          </w:p>
        </w:tc>
        <w:tc>
          <w:tcPr>
            <w:tcW w:w="825"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1039"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278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w:t>
            </w:r>
          </w:p>
        </w:tc>
        <w:tc>
          <w:tcPr>
            <w:tcW w:w="1184"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p>
        </w:tc>
      </w:tr>
      <w:tr>
        <w:trPr>
          <w:trHeight w:val="487"/>
        </w:trPr>
        <w:tc>
          <w:tcPr>
            <w:tcW w:w="663" w:type="dxa"/>
            <w:vMerge/>
            <w:tcBorders>
              <w:tl2br w:val="nil"/>
              <w:tr2bl w:val="nil"/>
            </w:tcBorders>
            <w:vAlign w:val="center"/>
          </w:tcPr>
          <w:p/>
        </w:tc>
        <w:tc>
          <w:tcPr>
            <w:tcW w:w="462"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4</w:t>
            </w:r>
          </w:p>
        </w:tc>
        <w:tc>
          <w:tcPr>
            <w:tcW w:w="126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能碳管理系统平台功能符合数量</w:t>
            </w:r>
          </w:p>
        </w:tc>
        <w:tc>
          <w:tcPr>
            <w:tcW w:w="105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正向定量</w:t>
            </w:r>
          </w:p>
        </w:tc>
        <w:tc>
          <w:tcPr>
            <w:tcW w:w="140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项</w:t>
            </w:r>
          </w:p>
        </w:tc>
        <w:tc>
          <w:tcPr>
            <w:tcW w:w="825"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1039"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278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计算系统平台能耗查询、能源消费量和强度计算、能源消费分析与用能策略推荐、能效对标、能流分析、能效平衡与优化、用能与碳排放预算管理、碳排放、碳足迹核算、供应链碳管理、碳核查支撑、碳资产管理等12 项业务功能的符合数量</w:t>
            </w:r>
          </w:p>
        </w:tc>
        <w:tc>
          <w:tcPr>
            <w:tcW w:w="1184"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p>
        </w:tc>
      </w:tr>
      <w:tr>
        <w:trPr>
          <w:trHeight w:val="1328"/>
        </w:trPr>
        <w:tc>
          <w:tcPr>
            <w:tcW w:w="663" w:type="dxa"/>
            <w:vMerge w:val="restart"/>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资源高效化</w:t>
            </w:r>
          </w:p>
        </w:tc>
        <w:tc>
          <w:tcPr>
            <w:tcW w:w="462"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5</w:t>
            </w:r>
          </w:p>
        </w:tc>
        <w:tc>
          <w:tcPr>
            <w:tcW w:w="126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原材料消耗强度</w:t>
            </w:r>
          </w:p>
        </w:tc>
        <w:tc>
          <w:tcPr>
            <w:tcW w:w="105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逆向定量</w:t>
            </w:r>
          </w:p>
        </w:tc>
        <w:tc>
          <w:tcPr>
            <w:tcW w:w="140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原材料单位/产品单位或原材料单位/万元</w:t>
            </w:r>
          </w:p>
        </w:tc>
        <w:tc>
          <w:tcPr>
            <w:tcW w:w="825"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1039"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278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计算单位产品主要原材料消耗量或单位产值主要原材料消耗量</w:t>
            </w:r>
          </w:p>
        </w:tc>
        <w:tc>
          <w:tcPr>
            <w:tcW w:w="1184"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p>
        </w:tc>
      </w:tr>
      <w:tr>
        <w:trPr>
          <w:trHeight w:val="841"/>
        </w:trPr>
        <w:tc>
          <w:tcPr>
            <w:tcW w:w="663" w:type="dxa"/>
            <w:vMerge/>
            <w:tcBorders>
              <w:tl2br w:val="nil"/>
              <w:tr2bl w:val="nil"/>
            </w:tcBorders>
            <w:vAlign w:val="center"/>
          </w:tcPr>
          <w:p/>
        </w:tc>
        <w:tc>
          <w:tcPr>
            <w:tcW w:w="462"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6</w:t>
            </w:r>
          </w:p>
        </w:tc>
        <w:tc>
          <w:tcPr>
            <w:tcW w:w="126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取水强度</w:t>
            </w:r>
          </w:p>
        </w:tc>
        <w:tc>
          <w:tcPr>
            <w:tcW w:w="105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逆向定量</w:t>
            </w:r>
          </w:p>
        </w:tc>
        <w:tc>
          <w:tcPr>
            <w:tcW w:w="140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m</w:t>
            </w:r>
            <w:r>
              <w:rPr>
                <w:rFonts w:ascii="Times New Roman" w:eastAsia="方正仿宋_GBK" w:cs="Times New Roman" w:hAnsi="Times New Roman" w:hint="eastAsia"/>
                <w:color w:val="auto"/>
                <w:sz w:val="21"/>
                <w:szCs w:val="21"/>
                <w:vertAlign w:val="superscript"/>
                <w:lang w:val="en-US" w:eastAsia="zh-CN" w:bidi="ar-SA"/>
              </w:rPr>
              <w:t>3</w:t>
            </w:r>
            <w:r>
              <w:rPr>
                <w:rFonts w:ascii="Times New Roman" w:eastAsia="方正仿宋_GBK" w:cs="Times New Roman" w:hAnsi="Times New Roman" w:hint="eastAsia"/>
                <w:color w:val="auto"/>
                <w:sz w:val="21"/>
                <w:szCs w:val="21"/>
                <w:lang w:val="en-US" w:eastAsia="zh-CN" w:bidi="ar-SA"/>
              </w:rPr>
              <w:t>/产品单位或m</w:t>
            </w:r>
            <w:r>
              <w:rPr>
                <w:rFonts w:ascii="Times New Roman" w:eastAsia="方正仿宋_GBK" w:cs="Times New Roman" w:hAnsi="Times New Roman" w:hint="eastAsia"/>
                <w:color w:val="auto"/>
                <w:sz w:val="21"/>
                <w:szCs w:val="21"/>
                <w:vertAlign w:val="superscript"/>
                <w:lang w:val="en-US" w:eastAsia="zh-CN" w:bidi="ar-SA"/>
              </w:rPr>
              <w:t>3</w:t>
            </w:r>
            <w:r>
              <w:rPr>
                <w:rFonts w:ascii="Times New Roman" w:eastAsia="方正仿宋_GBK" w:cs="Times New Roman" w:hAnsi="Times New Roman" w:hint="eastAsia"/>
                <w:color w:val="auto"/>
                <w:sz w:val="21"/>
                <w:szCs w:val="21"/>
                <w:lang w:val="en-US" w:eastAsia="zh-CN" w:bidi="ar-SA"/>
              </w:rPr>
              <w:t>/万元</w:t>
            </w:r>
          </w:p>
        </w:tc>
        <w:tc>
          <w:tcPr>
            <w:tcW w:w="825"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1039"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278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计算单位产品取水量或单位产值取水量</w:t>
            </w:r>
          </w:p>
        </w:tc>
        <w:tc>
          <w:tcPr>
            <w:tcW w:w="1184"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p>
        </w:tc>
      </w:tr>
      <w:tr>
        <w:trPr>
          <w:trHeight w:val="841"/>
        </w:trPr>
        <w:tc>
          <w:tcPr>
            <w:tcW w:w="663" w:type="dxa"/>
            <w:vMerge/>
            <w:tcBorders>
              <w:tl2br w:val="nil"/>
              <w:tr2bl w:val="nil"/>
            </w:tcBorders>
            <w:vAlign w:val="center"/>
          </w:tcPr>
          <w:p/>
        </w:tc>
        <w:tc>
          <w:tcPr>
            <w:tcW w:w="462"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7</w:t>
            </w:r>
          </w:p>
        </w:tc>
        <w:tc>
          <w:tcPr>
            <w:tcW w:w="126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工业用水重复利用率</w:t>
            </w:r>
          </w:p>
        </w:tc>
        <w:tc>
          <w:tcPr>
            <w:tcW w:w="105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正向定量</w:t>
            </w:r>
          </w:p>
        </w:tc>
        <w:tc>
          <w:tcPr>
            <w:tcW w:w="140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w:t>
            </w:r>
          </w:p>
        </w:tc>
        <w:tc>
          <w:tcPr>
            <w:tcW w:w="825"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1039"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278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w:t>
            </w:r>
          </w:p>
        </w:tc>
        <w:tc>
          <w:tcPr>
            <w:tcW w:w="1184"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p>
        </w:tc>
      </w:tr>
      <w:tr>
        <w:trPr>
          <w:trHeight w:val="841"/>
        </w:trPr>
        <w:tc>
          <w:tcPr>
            <w:tcW w:w="663" w:type="dxa"/>
            <w:vMerge/>
            <w:tcBorders>
              <w:tl2br w:val="nil"/>
              <w:tr2bl w:val="nil"/>
            </w:tcBorders>
            <w:vAlign w:val="center"/>
          </w:tcPr>
          <w:p/>
        </w:tc>
        <w:tc>
          <w:tcPr>
            <w:tcW w:w="462"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8</w:t>
            </w:r>
          </w:p>
        </w:tc>
        <w:tc>
          <w:tcPr>
            <w:tcW w:w="126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一般工业固体废物综合利用率</w:t>
            </w:r>
          </w:p>
        </w:tc>
        <w:tc>
          <w:tcPr>
            <w:tcW w:w="105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正向定量</w:t>
            </w:r>
          </w:p>
        </w:tc>
        <w:tc>
          <w:tcPr>
            <w:tcW w:w="140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w:t>
            </w:r>
          </w:p>
        </w:tc>
        <w:tc>
          <w:tcPr>
            <w:tcW w:w="825"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1039"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278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w:t>
            </w:r>
          </w:p>
        </w:tc>
        <w:tc>
          <w:tcPr>
            <w:tcW w:w="1184"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p>
        </w:tc>
      </w:tr>
      <w:tr>
        <w:trPr>
          <w:trHeight w:val="1328"/>
        </w:trPr>
        <w:tc>
          <w:tcPr>
            <w:tcW w:w="663" w:type="dxa"/>
            <w:vMerge w:val="restart"/>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生产洁净化</w:t>
            </w:r>
          </w:p>
        </w:tc>
        <w:tc>
          <w:tcPr>
            <w:tcW w:w="462"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9</w:t>
            </w:r>
          </w:p>
        </w:tc>
        <w:tc>
          <w:tcPr>
            <w:tcW w:w="126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生产工艺和设备先进性</w:t>
            </w:r>
          </w:p>
        </w:tc>
        <w:tc>
          <w:tcPr>
            <w:tcW w:w="105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正向定性</w:t>
            </w:r>
          </w:p>
        </w:tc>
        <w:tc>
          <w:tcPr>
            <w:tcW w:w="140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w:t>
            </w:r>
          </w:p>
        </w:tc>
        <w:tc>
          <w:tcPr>
            <w:tcW w:w="825"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1039"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278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计算已采用国家鼓励的节能、节水、资源综合利用、低碳、环保等先进工艺技术和设备数量</w:t>
            </w:r>
          </w:p>
        </w:tc>
        <w:tc>
          <w:tcPr>
            <w:tcW w:w="1184"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p>
        </w:tc>
      </w:tr>
      <w:tr>
        <w:trPr>
          <w:trHeight w:val="1251"/>
        </w:trPr>
        <w:tc>
          <w:tcPr>
            <w:tcW w:w="663" w:type="dxa"/>
            <w:vMerge/>
            <w:tcBorders>
              <w:tl2br w:val="nil"/>
              <w:tr2bl w:val="nil"/>
            </w:tcBorders>
            <w:vAlign w:val="center"/>
          </w:tcPr>
          <w:p/>
        </w:tc>
        <w:tc>
          <w:tcPr>
            <w:tcW w:w="462"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10</w:t>
            </w:r>
          </w:p>
        </w:tc>
        <w:tc>
          <w:tcPr>
            <w:tcW w:w="126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绿色低碳改造升级项目投资额占比</w:t>
            </w:r>
          </w:p>
        </w:tc>
        <w:tc>
          <w:tcPr>
            <w:tcW w:w="105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正向定量</w:t>
            </w:r>
          </w:p>
        </w:tc>
        <w:tc>
          <w:tcPr>
            <w:tcW w:w="140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w:t>
            </w:r>
          </w:p>
        </w:tc>
        <w:tc>
          <w:tcPr>
            <w:tcW w:w="825"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1039"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278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计算近三年绿色低碳改造升级项目投资额占三年总产值的比例</w:t>
            </w:r>
          </w:p>
        </w:tc>
        <w:tc>
          <w:tcPr>
            <w:tcW w:w="1184"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p>
        </w:tc>
      </w:tr>
      <w:tr>
        <w:trPr>
          <w:trHeight w:val="1328"/>
        </w:trPr>
        <w:tc>
          <w:tcPr>
            <w:tcW w:w="663" w:type="dxa"/>
            <w:vMerge/>
            <w:tcBorders>
              <w:tl2br w:val="nil"/>
              <w:tr2bl w:val="nil"/>
            </w:tcBorders>
            <w:vAlign w:val="center"/>
          </w:tcPr>
          <w:p/>
        </w:tc>
        <w:tc>
          <w:tcPr>
            <w:tcW w:w="462"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11</w:t>
            </w:r>
          </w:p>
        </w:tc>
        <w:tc>
          <w:tcPr>
            <w:tcW w:w="126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主要污染物产生或排放强度</w:t>
            </w:r>
          </w:p>
        </w:tc>
        <w:tc>
          <w:tcPr>
            <w:tcW w:w="105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逆向定量</w:t>
            </w:r>
          </w:p>
        </w:tc>
        <w:tc>
          <w:tcPr>
            <w:tcW w:w="140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污染物单位/产品单位或污染物单位/万元</w:t>
            </w:r>
          </w:p>
        </w:tc>
        <w:tc>
          <w:tcPr>
            <w:tcW w:w="825"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1039"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278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计算单位产品或产值废水、废气及主要污染物产生量或排放量</w:t>
            </w:r>
          </w:p>
        </w:tc>
        <w:tc>
          <w:tcPr>
            <w:tcW w:w="1184"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p>
        </w:tc>
      </w:tr>
      <w:tr>
        <w:trPr>
          <w:trHeight w:val="1251"/>
        </w:trPr>
        <w:tc>
          <w:tcPr>
            <w:tcW w:w="663" w:type="dxa"/>
            <w:vMerge w:val="restart"/>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产品绿色化</w:t>
            </w:r>
          </w:p>
        </w:tc>
        <w:tc>
          <w:tcPr>
            <w:tcW w:w="462"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12</w:t>
            </w:r>
          </w:p>
        </w:tc>
        <w:tc>
          <w:tcPr>
            <w:tcW w:w="126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绿色设计</w:t>
            </w:r>
          </w:p>
        </w:tc>
        <w:tc>
          <w:tcPr>
            <w:tcW w:w="105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正向定性</w:t>
            </w:r>
          </w:p>
        </w:tc>
        <w:tc>
          <w:tcPr>
            <w:tcW w:w="140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w:t>
            </w:r>
          </w:p>
        </w:tc>
        <w:tc>
          <w:tcPr>
            <w:tcW w:w="825"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1039"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278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提供依据GB/T 24256 要求形成的产品绿色设计及验证报告</w:t>
            </w:r>
          </w:p>
        </w:tc>
        <w:tc>
          <w:tcPr>
            <w:tcW w:w="1184"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p>
        </w:tc>
      </w:tr>
      <w:tr>
        <w:trPr>
          <w:trHeight w:val="1251"/>
        </w:trPr>
        <w:tc>
          <w:tcPr>
            <w:tcW w:w="663" w:type="dxa"/>
            <w:vMerge/>
            <w:tcBorders>
              <w:tl2br w:val="nil"/>
              <w:tr2bl w:val="nil"/>
            </w:tcBorders>
            <w:vAlign w:val="center"/>
          </w:tcPr>
          <w:p/>
        </w:tc>
        <w:tc>
          <w:tcPr>
            <w:tcW w:w="462"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13</w:t>
            </w:r>
          </w:p>
        </w:tc>
        <w:tc>
          <w:tcPr>
            <w:tcW w:w="126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产品碳足迹</w:t>
            </w:r>
          </w:p>
        </w:tc>
        <w:tc>
          <w:tcPr>
            <w:tcW w:w="105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正向定性</w:t>
            </w:r>
          </w:p>
        </w:tc>
        <w:tc>
          <w:tcPr>
            <w:tcW w:w="140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w:t>
            </w:r>
          </w:p>
        </w:tc>
        <w:tc>
          <w:tcPr>
            <w:tcW w:w="825"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1039"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278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依据GB/T 24067 等适用的标准或规范开展主要产品碳足迹量化并提供报告</w:t>
            </w:r>
          </w:p>
        </w:tc>
        <w:tc>
          <w:tcPr>
            <w:tcW w:w="1184"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p>
        </w:tc>
      </w:tr>
      <w:tr>
        <w:trPr>
          <w:trHeight w:val="1275"/>
        </w:trPr>
        <w:tc>
          <w:tcPr>
            <w:tcW w:w="663"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用地集约化</w:t>
            </w:r>
          </w:p>
        </w:tc>
        <w:tc>
          <w:tcPr>
            <w:tcW w:w="462"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14</w:t>
            </w:r>
          </w:p>
        </w:tc>
        <w:tc>
          <w:tcPr>
            <w:tcW w:w="126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土地产出率</w:t>
            </w:r>
          </w:p>
        </w:tc>
        <w:tc>
          <w:tcPr>
            <w:tcW w:w="105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正向定量</w:t>
            </w:r>
          </w:p>
        </w:tc>
        <w:tc>
          <w:tcPr>
            <w:tcW w:w="1406"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产品单位/m</w:t>
            </w:r>
            <w:r>
              <w:rPr>
                <w:rFonts w:ascii="Times New Roman" w:eastAsia="方正仿宋_GBK" w:cs="Times New Roman" w:hAnsi="Times New Roman" w:hint="eastAsia"/>
                <w:color w:val="auto"/>
                <w:sz w:val="21"/>
                <w:szCs w:val="21"/>
                <w:vertAlign w:val="superscript"/>
                <w:lang w:val="en-US" w:eastAsia="zh-CN" w:bidi="ar-SA"/>
              </w:rPr>
              <w:t>2</w:t>
            </w:r>
            <w:r>
              <w:rPr>
                <w:rFonts w:ascii="Times New Roman" w:eastAsia="方正仿宋_GBK" w:cs="Times New Roman" w:hAnsi="Times New Roman" w:hint="eastAsia"/>
                <w:color w:val="auto"/>
                <w:sz w:val="21"/>
                <w:szCs w:val="21"/>
                <w:lang w:val="en-US" w:eastAsia="zh-CN" w:bidi="ar-SA"/>
              </w:rPr>
              <w:t>或万元/m</w:t>
            </w:r>
            <w:r>
              <w:rPr>
                <w:rFonts w:ascii="Times New Roman" w:eastAsia="方正仿宋_GBK" w:cs="Times New Roman" w:hAnsi="Times New Roman" w:hint="eastAsia"/>
                <w:color w:val="auto"/>
                <w:sz w:val="21"/>
                <w:szCs w:val="21"/>
                <w:vertAlign w:val="superscript"/>
                <w:lang w:val="en-US" w:eastAsia="zh-CN" w:bidi="ar-SA"/>
              </w:rPr>
              <w:t>2</w:t>
            </w:r>
          </w:p>
        </w:tc>
        <w:tc>
          <w:tcPr>
            <w:tcW w:w="825"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1039"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right="0" w:firstLineChars="0" w:firstLine="0"/>
              <w:jc w:val="center"/>
              <w:textAlignment w:val="auto"/>
              <w:rPr>
                <w:rFonts w:ascii="Times New Roman" w:eastAsia="方正仿宋_GBK" w:cs="Times New Roman" w:hAnsi="Times New Roman" w:hint="eastAsia"/>
                <w:color w:val="auto"/>
                <w:sz w:val="21"/>
                <w:szCs w:val="21"/>
                <w:lang w:val="en-US" w:eastAsia="zh-CN" w:bidi="ar-SA"/>
              </w:rPr>
            </w:pPr>
          </w:p>
        </w:tc>
        <w:tc>
          <w:tcPr>
            <w:tcW w:w="2781"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r>
              <w:rPr>
                <w:rFonts w:ascii="Times New Roman" w:eastAsia="方正仿宋_GBK" w:cs="Times New Roman" w:hAnsi="Times New Roman" w:hint="eastAsia"/>
                <w:color w:val="auto"/>
                <w:sz w:val="21"/>
                <w:szCs w:val="21"/>
                <w:lang w:val="en-US" w:eastAsia="zh-CN" w:bidi="ar-SA"/>
              </w:rPr>
              <w:t>计算单位用地面积产能或单位用地面积产值</w:t>
            </w:r>
          </w:p>
        </w:tc>
        <w:tc>
          <w:tcPr>
            <w:tcW w:w="1184" w:type="dxa"/>
            <w:tcBorders>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ind w:left="0" w:firstLineChars="0" w:firstLine="0"/>
              <w:jc w:val="both"/>
              <w:textAlignment w:val="auto"/>
              <w:rPr>
                <w:rFonts w:ascii="Times New Roman" w:eastAsia="方正仿宋_GBK" w:cs="Times New Roman" w:hAnsi="Times New Roman" w:hint="eastAsia"/>
                <w:color w:val="auto"/>
                <w:sz w:val="21"/>
                <w:szCs w:val="21"/>
                <w:lang w:val="en-US" w:eastAsia="zh-CN" w:bidi="ar-SA"/>
              </w:rPr>
            </w:pPr>
          </w:p>
        </w:tc>
      </w:tr>
    </w:tbl>
    <w:p>
      <w:pPr>
        <w:keepNext w:val="0"/>
        <w:keepLines w:val="0"/>
        <w:pageBreakBefore w:val="0"/>
        <w:widowControl w:val="0"/>
        <w:suppressAutoHyphens/>
        <w:kinsoku/>
        <w:overflowPunct/>
        <w:topLinePunct w:val="0"/>
        <w:autoSpaceDE/>
        <w:autoSpaceDN/>
        <w:bidi w:val="0"/>
        <w:adjustRightInd/>
        <w:snapToGrid/>
        <w:spacing w:line="576" w:lineRule="exact"/>
        <w:ind w:left="0" w:firstLineChars="200" w:firstLine="440"/>
        <w:jc w:val="both"/>
        <w:textAlignment w:val="auto"/>
        <w:outlineLvl w:val="1"/>
        <w:rPr>
          <w:rFonts w:ascii="Times New Roman" w:eastAsia="方正仿宋_GBK" w:cs="Times New Roman" w:hAnsi="Times New Roman" w:hint="eastAsia"/>
          <w:color w:val="auto"/>
          <w:kern w:val="2"/>
          <w:sz w:val="22"/>
          <w:szCs w:val="22"/>
          <w:lang w:val="en-US" w:eastAsia="zh-CN" w:bidi="ar-SA"/>
        </w:rPr>
      </w:pPr>
      <w:r>
        <w:rPr>
          <w:rFonts w:ascii="Times New Roman" w:eastAsia="方正仿宋_GBK" w:cs="Times New Roman" w:hAnsi="Times New Roman" w:hint="eastAsia"/>
          <w:color w:val="auto"/>
          <w:kern w:val="2"/>
          <w:sz w:val="22"/>
          <w:szCs w:val="22"/>
          <w:lang w:val="en-US" w:eastAsia="zh-CN" w:bidi="ar-SA"/>
        </w:rPr>
        <w:t>注：重点行业企业应按照相应行业要求进行自评价。</w:t>
      </w:r>
    </w:p>
    <w:p>
      <w:pPr>
        <w:keepNext w:val="0"/>
        <w:keepLines w:val="0"/>
        <w:pageBreakBefore w:val="0"/>
        <w:widowControl w:val="0"/>
        <w:suppressAutoHyphens/>
        <w:kinsoku/>
        <w:overflowPunct/>
        <w:topLinePunct w:val="0"/>
        <w:autoSpaceDE/>
        <w:autoSpaceDN/>
        <w:bidi w:val="0"/>
        <w:adjustRightInd/>
        <w:snapToGrid/>
        <w:spacing w:line="576" w:lineRule="exact"/>
        <w:ind w:left="0" w:firstLineChars="200" w:firstLine="640"/>
        <w:jc w:val="both"/>
        <w:textAlignment w:val="auto"/>
        <w:outlineLvl w:val="0"/>
        <w:rPr>
          <w:rFonts w:ascii="Calibri" w:eastAsia="黑体" w:cs="Times New Roman" w:hAnsi="Calibri" w:hint="eastAsia"/>
          <w:color w:val="auto"/>
          <w:kern w:val="2"/>
          <w:sz w:val="21"/>
          <w:szCs w:val="24"/>
          <w:lang w:val="en-US" w:eastAsia="zh-CN" w:bidi="ar-SA"/>
        </w:rPr>
      </w:pPr>
      <w:r>
        <w:rPr>
          <w:rFonts w:ascii="Times New Roman" w:eastAsia="黑体" w:cs="Times New Roman" w:hAnsi="Times New Roman" w:hint="eastAsia"/>
          <w:color w:val="auto"/>
          <w:kern w:val="2"/>
          <w:sz w:val="32"/>
          <w:szCs w:val="32"/>
          <w:lang w:val="en-US" w:eastAsia="zh-CN" w:bidi="ar-SA"/>
        </w:rPr>
        <w:t>三、支撑附件</w:t>
      </w:r>
    </w:p>
    <w:p>
      <w:pPr>
        <w:ind w:firstLineChars="200" w:firstLine="640"/>
        <w:rPr>
          <w:color w:val="auto"/>
        </w:rPr>
      </w:pPr>
      <w:r>
        <w:rPr>
          <w:rFonts w:ascii="Times New Roman" w:eastAsia="方正仿宋_GBK" w:cs="Times New Roman" w:hAnsi="Times New Roman" w:hint="eastAsia"/>
          <w:color w:val="auto"/>
          <w:sz w:val="32"/>
          <w:szCs w:val="32"/>
          <w:lang w:val="en-US" w:eastAsia="zh-CN" w:bidi="ar-SA"/>
        </w:rPr>
        <w:t>逐项提供相关指标的计算过程以及对应的支撑材料。</w:t>
      </w:r>
    </w:p>
    <w:sectPr>
      <w:headerReference w:type="default" r:id="rId10"/>
      <w:footerReference w:type="default" r:id="rId11"/>
      <w:pgSz w:w="11906" w:h="16838"/>
      <w:pgMar w:top="1928" w:right="1588" w:bottom="1474" w:left="1588" w:header="851" w:footer="992" w:gutter="0"/>
      <w:pgNumType w:fmt="numberInDash"/>
      <w:cols w:num="1" w:space="720"/>
      <w:formProt w:val="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黑体">
    <w:panose1 w:val="02010600030101010101"/>
    <w:charset w:val="86"/>
    <w:family w:val="auto"/>
    <w:pitch w:val="variable"/>
    <w:sig w:usb0="00000001" w:usb1="080E0000" w:usb2="00000000" w:usb3="00000000" w:csb0="00040000" w:csb1="00000000"/>
  </w:font>
  <w:font w:name="方正小标宋_GBK">
    <w:panose1 w:val="02000000000000000000"/>
    <w:charset w:val="86"/>
    <w:family w:val="script"/>
    <w:pitch w:val="variable"/>
    <w:sig w:usb0="A00002BF" w:usb1="38CF7CFA" w:usb2="00082016" w:usb3="00000000" w:csb0="00040001" w:csb1="00000000"/>
  </w:font>
  <w:font w:name="仿宋_GB2312">
    <w:panose1 w:val="02010609030101010101"/>
    <w:charset w:val="86"/>
    <w:family w:val="auto"/>
    <w:pitch w:val="variable"/>
    <w:sig w:usb0="00000001" w:usb1="080E0000" w:usb2="00000000" w:usb3="00000000" w:csb0="00040000" w:csb1="00000000"/>
  </w:font>
  <w:font w:name="方正仿宋_GBK">
    <w:panose1 w:val="02000000000000000000"/>
    <w:charset w:val="86"/>
    <w:family w:val="auto"/>
    <w:pitch w:val="variable"/>
    <w:sig w:usb0="00000001" w:usb1="08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Calibri">
    <w:altName w:val="Times New Roman"/>
    <w:panose1 w:val="020F0502020204030204"/>
    <w:charset w:val="00"/>
    <w:family w:val="swiss"/>
    <w:pitch w:val="variable"/>
    <w:sig w:usb0="00000000" w:usb1="00000000" w:usb2="00000001" w:usb3="00000000" w:csb0="0000019F" w:csb1="00000000"/>
  </w:font>
  <w:font w:name="方正小标宋简体">
    <w:panose1 w:val="02000000000000000000"/>
    <w:charset w:val="86"/>
    <w:family w:val="auto"/>
    <w:pitch w:val="variable"/>
    <w:sig w:usb0="A00002BF" w:usb1="184F6CFA" w:usb2="00000012" w:usb3="00000000" w:csb0="00040001" w:csb1="00000000"/>
  </w:font>
  <w:font w:name="仿宋">
    <w:altName w:val="仿宋_GB2312"/>
    <w:panose1 w:val="02010609060101010101"/>
    <w:charset w:val="00"/>
    <w:family w:val="modern"/>
    <w:pitch w:val="variable"/>
    <w:sig w:usb0="00000000" w:usb1="00000000" w:usb2="00000016" w:usb3="00000000" w:csb0="00040001" w:csb1="00000000"/>
  </w:font>
  <w:font w:name="Wingdings 2">
    <w:panose1 w:val="05020102010507070707"/>
    <w:charset w:val="00"/>
    <w:family w:val="auto"/>
    <w:pitch w:val="variable"/>
    <w:sig w:usb0="00000000" w:usb1="00000000" w:usb2="00000000" w:usb3="00000000" w:csb0="80000000" w:csb1="00000000"/>
  </w:font>
  <w:font w:name="方正黑体_GBK">
    <w:panose1 w:val="02000000000000000000"/>
    <w:charset w:val="86"/>
    <w:family w:val="auto"/>
    <w:pitch w:val="variable"/>
    <w:sig w:usb0="00000001" w:usb1="08000000" w:usb2="00000000" w:usb3="00000000" w:csb0="00040000" w:csb1="00000000"/>
  </w:font>
  <w:font w:name="Lucida Sans">
    <w:panose1 w:val="020B0602030504020204"/>
    <w:charset w:val="00"/>
    <w:family w:val="auto"/>
    <w:pitch w:val="variable"/>
    <w:sig w:usb0="00000000" w:usb1="00000000" w:usb2="00000000" w:usb3="00000000" w:csb0="00000000" w:csb1="00000000"/>
  </w:font>
  <w:font w:name="楷体_GB2312">
    <w:panose1 w:val="02010609030101010101"/>
    <w:charset w:val="86"/>
    <w:family w:val="auto"/>
    <w:pitch w:val="variable"/>
    <w:sig w:usb0="00000001" w:usb1="080E0000" w:usb2="00000000" w:usb3="00000000" w:csb0="00040000" w:csb1="00000000"/>
  </w:font>
  <w:font w:name="Arial">
    <w:panose1 w:val="020B0604020202020204"/>
    <w:charset w:val="01"/>
    <w:family w:val="swiss"/>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outside" w:y="1" w:anchorLock="0"/>
      <w:tabs>
        <w:tab w:val="center" w:pos="4153"/>
        <w:tab w:val="right" w:pos="8306"/>
      </w:tabs>
      <w:rPr>
        <w:rStyle w:val="19"/>
        <w:rFonts w:ascii="宋体" w:hAnsi="宋体"/>
        <w:sz w:val="28"/>
        <w:szCs w:val="28"/>
      </w:rPr>
    </w:pPr>
    <w:r>
      <w:rPr>
        <w:rStyle w:val="19"/>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lang w:val="en-US" w:eastAsia="zh-CN"/>
      </w:rPr>
      <w:t>- 2 -</w:t>
    </w:r>
    <w:r>
      <w:rPr>
        <w:rFonts w:ascii="宋体" w:hAnsi="宋体"/>
        <w:sz w:val="28"/>
        <w:szCs w:val="28"/>
      </w:rPr>
      <w:fldChar w:fldCharType="end"/>
    </w:r>
  </w:p>
  <w:p>
    <w:pPr>
      <w:pStyle w:val="17"/>
      <w:tabs>
        <w:tab w:val="center" w:pos="4153"/>
        <w:tab w:val="right" w:pos="8306"/>
      </w:tabs>
      <w:ind w:right="360" w:firstLineChars="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outside" w:y="1" w:anchorLock="0"/>
      <w:tabs>
        <w:tab w:val="center" w:pos="4153"/>
        <w:tab w:val="right" w:pos="8306"/>
      </w:tabs>
      <w:rPr>
        <w:rStyle w:val="19"/>
      </w:rPr>
    </w:pPr>
    <w:r>
      <w:rPr>
        <w:rStyle w:val="19"/>
      </w:rPr>
      <w:fldChar w:fldCharType="begin"/>
    </w:r>
    <w:r>
      <w:rPr>
        <w:rStyle w:val="19"/>
      </w:rPr>
      <w:instrText xml:space="preserve">PAGE  </w:instrText>
    </w:r>
    <w:r>
      <w:fldChar w:fldCharType="separate"/>
    </w:r>
    <w:r>
      <w:rPr>
        <w:vanish/>
      </w:rPr>
      <w:t xml:space="preserve"> </w:t>
    </w:r>
    <w:r>
      <w:fldChar w:fldCharType="end"/>
    </w:r>
  </w:p>
  <w:p>
    <w:pPr>
      <w:pStyle w:val="17"/>
      <w:tabs>
        <w:tab w:val="center" w:pos="4153"/>
        <w:tab w:val="right" w:pos="8306"/>
      </w:tabs>
      <w:ind w:right="360" w:firstLineChars="0" w:firstLine="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widowControl w:val="0"/>
      <w:suppressAutoHyphens/>
      <w:bidi w:val="0"/>
      <w:snapToGrid w:val="0"/>
      <w:jc w:val="left"/>
      <w:rPr>
        <w:rFonts w:ascii="Times New Roman" w:eastAsia="宋体" w:cs="Times New Roman" w:hAnsi="Times New Roman"/>
        <w:color w:val="auto"/>
        <w:kern w:val="2"/>
        <w:sz w:val="18"/>
        <w:szCs w:val="18"/>
        <w:lang w:val="en-US" w:eastAsia="zh-CN" w:bidi="ar-SA"/>
      </w:rPr>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widowControl w:val="0"/>
      <w:suppressAutoHyphens/>
      <w:bidi w:val="0"/>
      <w:snapToGrid w:val="0"/>
      <w:jc w:val="left"/>
      <w:rPr>
        <w:rFonts w:ascii="Times New Roman" w:eastAsia="宋体" w:cs="Times New Roman" w:hAnsi="Times New Roman"/>
        <w:color w:val="auto"/>
        <w:kern w:val="2"/>
        <w:sz w:val="18"/>
        <w:szCs w:val="18"/>
        <w:lang w:val="en-US" w:eastAsia="zh-CN" w:bidi="ar-SA"/>
      </w:rPr>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widowControl w:val="0"/>
      <w:suppressAutoHyphens/>
      <w:bidi w:val="0"/>
      <w:spacing w:line="230" w:lineRule="auto"/>
      <w:ind w:left="9193" w:firstLineChars="0" w:firstLine="0"/>
      <w:rPr>
        <w:rFonts w:ascii="宋体" w:eastAsia="宋体" w:cs="宋体" w:hint="eastAsia"/>
        <w:color w:val="auto"/>
        <w:sz w:val="18"/>
        <w:szCs w:val="18"/>
        <w:lang w:bidi="ar-SA"/>
      </w:rPr>
    </w:pPr>
    <w:r>
      <w:rPr>
        <w:rFonts w:ascii="Calibri" w:eastAsia="宋体" w:hAnsi="Calibri"/>
        <w:color w:val="auto"/>
        <w:sz w:val="18"/>
        <w:szCs w:val="24"/>
      </w:rPr>
      <mc:AlternateContent>
        <mc:Choice Requires="wps">
          <w:drawing>
            <wp:anchor distT="0" distB="0" distL="114298" distR="114298" simplePos="0" relativeHeight="12" behindDoc="0" locked="0" layoutInCell="1" hidden="0" allowOverlap="1">
              <wp:simplePos x="0" y="0"/>
              <wp:positionH relativeFrom="margin">
                <wp:align>outside</wp:align>
              </wp:positionH>
              <wp:positionV relativeFrom="paragraph">
                <wp:posOffset>0</wp:posOffset>
              </wp:positionV>
              <wp:extent cx="1034414" cy="230505"/>
              <wp:effectExtent l="0" t="0" r="0" b="0"/>
              <wp:wrapNone/>
              <wp:docPr id="1" name="文本框"/>
              <wp:cNvGraphicFramePr>
                <a:graphicFrameLocks noChangeAspect="0"/>
              </wp:cNvGraphicFramePr>
              <a:graphic>
                <a:graphicData uri="http://schemas.microsoft.com/office/word/2010/wordprocessingShape">
                  <wps:wsp>
                    <wps:cNvSpPr/>
                    <wps:spPr>
                      <a:xfrm rot="0">
                        <a:off x="0" y="0"/>
                        <a:ext cx="1034414" cy="230505"/>
                      </a:xfrm>
                      <a:prstGeom prst="rect"/>
                      <a:noFill/>
                      <a:ln w="9525" cmpd="sng" cap="flat">
                        <a:noFill/>
                        <a:prstDash val="solid"/>
                        <a:miter/>
                      </a:ln>
                    </wps:spPr>
                    <wps:txbx id="2">
                      <w:txbxContent>
                        <w:p>
                          <w:pPr>
                            <w:widowControl w:val="0"/>
                            <w:suppressAutoHyphens/>
                            <w:bidi w:val="0"/>
                            <w:snapToGrid w:val="0"/>
                            <w:ind w:left="0" w:right="0" w:firstLineChars="0" w:firstLine="0"/>
                            <w:jc w:val="center"/>
                            <w:rPr>
                              <w:rFonts w:ascii="宋体" w:eastAsia="宋体" w:cs="宋体" w:hint="eastAsia"/>
                              <w:color w:val="auto"/>
                              <w:kern w:val="2"/>
                              <w:sz w:val="28"/>
                              <w:szCs w:val="28"/>
                              <w:lang w:val="en-US" w:eastAsia="zh-CN" w:bidi="ar-SA"/>
                            </w:rPr>
                          </w:pPr>
                          <w:r>
                            <w:rPr>
                              <w:rFonts w:ascii="宋体" w:eastAsia="宋体" w:cs="宋体" w:hint="eastAsia"/>
                              <w:color w:val="auto"/>
                              <w:kern w:val="2"/>
                              <w:sz w:val="28"/>
                              <w:szCs w:val="28"/>
                              <w:lang w:val="en-US" w:eastAsia="zh-CN" w:bidi="ar-SA"/>
                            </w:rPr>
                            <w:t xml:space="preserve">— </w:t>
                          </w:r>
                          <w:r>
                            <w:rPr>
                              <w:rFonts w:ascii="宋体" w:eastAsia="宋体" w:cs="宋体" w:hint="eastAsia"/>
                              <w:color w:val="auto"/>
                              <w:kern w:val="2"/>
                              <w:sz w:val="28"/>
                              <w:szCs w:val="28"/>
                              <w:lang w:val="en-US" w:eastAsia="zh-CN" w:bidi="ar-SA"/>
                            </w:rPr>
                            <w:fldChar w:fldCharType="begin"/>
                          </w:r>
                          <w:r>
                            <w:rPr>
                              <w:rFonts w:ascii="宋体" w:eastAsia="宋体" w:cs="宋体" w:hint="eastAsia"/>
                              <w:color w:val="auto"/>
                              <w:kern w:val="2"/>
                              <w:sz w:val="28"/>
                              <w:szCs w:val="28"/>
                              <w:lang w:val="en-US" w:eastAsia="zh-CN" w:bidi="ar-SA"/>
                            </w:rPr>
                            <w:instrText xml:space="preserve"> PAGE  \* MERGEFORMAT </w:instrText>
                          </w:r>
                          <w:r>
                            <w:rPr>
                              <w:rFonts w:ascii="宋体" w:eastAsia="宋体" w:cs="宋体" w:hint="eastAsia"/>
                              <w:color w:val="auto"/>
                              <w:kern w:val="2"/>
                              <w:sz w:val="28"/>
                              <w:szCs w:val="28"/>
                              <w:lang w:val="en-US" w:eastAsia="zh-CN" w:bidi="ar-SA"/>
                            </w:rPr>
                            <w:fldChar w:fldCharType="separate"/>
                          </w:r>
                          <w:r>
                            <w:rPr>
                              <w:rFonts w:ascii="宋体" w:eastAsia="宋体" w:cs="宋体" w:hint="eastAsia"/>
                              <w:color w:val="auto"/>
                              <w:kern w:val="2"/>
                              <w:sz w:val="28"/>
                              <w:szCs w:val="28"/>
                              <w:lang w:val="en-US" w:eastAsia="zh-CN" w:bidi="ar-SA"/>
                            </w:rPr>
                            <w:t>11</w:t>
                          </w:r>
                          <w:r>
                            <w:rPr>
                              <w:rFonts w:ascii="宋体" w:eastAsia="宋体" w:cs="宋体" w:hint="eastAsia"/>
                              <w:color w:val="auto"/>
                              <w:kern w:val="2"/>
                              <w:sz w:val="28"/>
                              <w:szCs w:val="28"/>
                              <w:lang w:val="en-US" w:eastAsia="zh-CN" w:bidi="ar-SA"/>
                            </w:rPr>
                            <w:fldChar w:fldCharType="end"/>
                          </w:r>
                          <w:r>
                            <w:rPr>
                              <w:rFonts w:ascii="宋体" w:eastAsia="宋体" w:cs="宋体" w:hint="eastAsia"/>
                              <w:color w:val="auto"/>
                              <w:kern w:val="2"/>
                              <w:sz w:val="28"/>
                              <w:szCs w:val="28"/>
                              <w:lang w:val="en-US" w:eastAsia="zh-CN" w:bidi="ar-SA"/>
                            </w:rPr>
                            <w:t xml:space="preserve"> —</w:t>
                          </w:r>
                        </w:p>
                      </w:txbxContent>
                    </wps:txbx>
                    <wps:bodyPr vert="horz" wrap="square" lIns="0" tIns="0" rIns="0" bIns="0" anchor="t" anchorCtr="0" upright="1">
                      <a:noAutofit/>
                    </wps:bodyPr>
                  </wps:wsp>
                </a:graphicData>
              </a:graphic>
            </wp:anchor>
          </w:drawing>
        </mc:Choice>
        <mc:Fallback>
          <w:pict>
            <v:rect type="#_x0000_t1" id="文本框 3" o:spid="_x0000_s3" filled="f" stroked="f" style="position:absolute;margin-left:0.0pt;margin-top:0.0pt;width:81.45pt;height:18.15pt;z-index:12;mso-position-horizontal:outside;mso-position-horizontal-relative:margin;mso-position-vertical:absolute;mso-wrap-distance-left:8.999863pt;mso-wrap-distance-right:8.999863pt;mso-wrap-style:square;">
              <v:stroke color="#000000"/>
              <v:textbox id="848" inset="0mm,0mm,0mm,0mm" o:insetmode="custom" style="layout-flow:horizontal;v-text-anchor:top;">
                <w:txbxContent>
                  <w:p>
                    <w:pPr>
                      <w:widowControl w:val="0"/>
                      <w:suppressAutoHyphens/>
                      <w:bidi w:val="0"/>
                      <w:snapToGrid w:val="0"/>
                      <w:ind w:left="0" w:right="0" w:firstLineChars="0" w:firstLine="0"/>
                      <w:jc w:val="center"/>
                      <w:rPr>
                        <w:rFonts w:ascii="宋体" w:eastAsia="宋体" w:cs="宋体" w:hint="eastAsia"/>
                        <w:color w:val="auto"/>
                        <w:kern w:val="2"/>
                        <w:sz w:val="28"/>
                        <w:szCs w:val="28"/>
                        <w:lang w:val="en-US" w:eastAsia="zh-CN" w:bidi="ar-SA"/>
                      </w:rPr>
                    </w:pPr>
                    <w:r>
                      <w:rPr>
                        <w:rFonts w:ascii="宋体" w:eastAsia="宋体" w:cs="宋体" w:hint="eastAsia"/>
                        <w:color w:val="auto"/>
                        <w:kern w:val="2"/>
                        <w:sz w:val="28"/>
                        <w:szCs w:val="28"/>
                        <w:lang w:val="en-US" w:eastAsia="zh-CN" w:bidi="ar-SA"/>
                      </w:rPr>
                      <w:t xml:space="preserve">— </w:t>
                    </w:r>
                    <w:r>
                      <w:rPr>
                        <w:rFonts w:ascii="宋体" w:eastAsia="宋体" w:cs="宋体" w:hint="eastAsia"/>
                        <w:color w:val="auto"/>
                        <w:kern w:val="2"/>
                        <w:sz w:val="28"/>
                        <w:szCs w:val="28"/>
                        <w:lang w:val="en-US" w:eastAsia="zh-CN" w:bidi="ar-SA"/>
                      </w:rPr>
                      <w:fldChar w:fldCharType="begin"/>
                    </w:r>
                    <w:r>
                      <w:rPr>
                        <w:rFonts w:ascii="宋体" w:eastAsia="宋体" w:cs="宋体" w:hint="eastAsia"/>
                        <w:color w:val="auto"/>
                        <w:kern w:val="2"/>
                        <w:sz w:val="28"/>
                        <w:szCs w:val="28"/>
                        <w:lang w:val="en-US" w:eastAsia="zh-CN" w:bidi="ar-SA"/>
                      </w:rPr>
                      <w:instrText xml:space="preserve"> PAGE  \* MERGEFORMAT </w:instrText>
                    </w:r>
                    <w:r>
                      <w:rPr>
                        <w:rFonts w:ascii="宋体" w:eastAsia="宋体" w:cs="宋体" w:hint="eastAsia"/>
                        <w:color w:val="auto"/>
                        <w:kern w:val="2"/>
                        <w:sz w:val="28"/>
                        <w:szCs w:val="28"/>
                        <w:lang w:val="en-US" w:eastAsia="zh-CN" w:bidi="ar-SA"/>
                      </w:rPr>
                      <w:fldChar w:fldCharType="separate"/>
                    </w:r>
                    <w:r>
                      <w:rPr>
                        <w:rFonts w:ascii="宋体" w:eastAsia="宋体" w:cs="宋体" w:hint="eastAsia"/>
                        <w:color w:val="auto"/>
                        <w:kern w:val="2"/>
                        <w:sz w:val="28"/>
                        <w:szCs w:val="28"/>
                        <w:lang w:val="en-US" w:eastAsia="zh-CN" w:bidi="ar-SA"/>
                      </w:rPr>
                      <w:t>11</w:t>
                    </w:r>
                    <w:r>
                      <w:rPr>
                        <w:rFonts w:ascii="宋体" w:eastAsia="宋体" w:cs="宋体" w:hint="eastAsia"/>
                        <w:color w:val="auto"/>
                        <w:kern w:val="2"/>
                        <w:sz w:val="28"/>
                        <w:szCs w:val="28"/>
                        <w:lang w:val="en-US" w:eastAsia="zh-CN" w:bidi="ar-SA"/>
                      </w:rPr>
                      <w:fldChar w:fldCharType="end"/>
                    </w:r>
                    <w:r>
                      <w:rPr>
                        <w:rFonts w:ascii="宋体" w:eastAsia="宋体" w:cs="宋体" w:hint="eastAsia"/>
                        <w:color w:val="auto"/>
                        <w:kern w:val="2"/>
                        <w:sz w:val="28"/>
                        <w:szCs w:val="28"/>
                        <w:lang w:val="en-US" w:eastAsia="zh-CN" w:bidi="ar-SA"/>
                      </w:rPr>
                      <w:t xml:space="preserve"> —</w:t>
                    </w:r>
                  </w:p>
                </w:txbxContent>
              </v:textbox>
            </v:rect>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widowControl w:val="0"/>
      <w:pBdr>
        <w:bottom w:val="none" w:sz="0" w:space="0" w:color="auto"/>
      </w:pBdr>
      <w:suppressAutoHyphens/>
      <w:bidi w:val="0"/>
      <w:snapToGrid w:val="0"/>
      <w:jc w:val="center"/>
      <w:rPr>
        <w:rFonts w:ascii="Times New Roman" w:eastAsia="宋体" w:cs="Times New Roman" w:hAnsi="Times New Roman"/>
        <w:color w:val="auto"/>
        <w:kern w:val="2"/>
        <w:sz w:val="18"/>
        <w:szCs w:val="18"/>
        <w:lang w:val="en-US" w:eastAsia="zh-CN" w:bidi="ar-SA"/>
      </w:rPr>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widowControl w:val="0"/>
      <w:pBdr>
        <w:bottom w:val="single" w:sz="6" w:space="1" w:color="auto"/>
      </w:pBdr>
      <w:suppressAutoHyphens/>
      <w:bidi w:val="0"/>
      <w:snapToGrid w:val="0"/>
      <w:jc w:val="center"/>
      <w:rPr>
        <w:rFonts w:ascii="Times New Roman" w:eastAsia="宋体" w:cs="Times New Roman" w:hAnsi="Times New Roman"/>
        <w:color w:val="auto"/>
        <w:kern w:val="2"/>
        <w:sz w:val="18"/>
        <w:szCs w:val="18"/>
        <w:lang w:val="en-US" w:eastAsia="zh-CN" w:bidi="ar-SA"/>
      </w:rPr>
    </w:pPr>
  </w:p>
</w:hdr>
</file>

<file path=word/header4.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widowControl w:val="0"/>
      <w:pBdr>
        <w:bottom w:val="single" w:sz="6" w:space="1" w:color="auto"/>
      </w:pBdr>
      <w:suppressAutoHyphens/>
      <w:bidi w:val="0"/>
      <w:snapToGrid w:val="0"/>
      <w:jc w:val="center"/>
      <w:rPr>
        <w:rFonts w:ascii="Times New Roman" w:eastAsia="宋体" w:cs="Times New Roman" w:hAnsi="Times New Roman"/>
        <w:color w:val="auto"/>
        <w:kern w:val="2"/>
        <w:sz w:val="18"/>
        <w:szCs w:val="18"/>
        <w:lang w:val="en-US" w:eastAsia="zh-CN" w:bidi="ar-SA"/>
      </w:rPr>
    </w:pPr>
  </w:p>
</w:hdr>
</file>

<file path=word/header5.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spacing w:before="54" w:line="238" w:lineRule="auto"/>
      <w:ind w:left="8220" w:firstLine="0"/>
      <w:rPr>
        <w:sz w:val="20"/>
        <w:szCs w:val="20"/>
      </w:rPr>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bordersDoNotSurroundHeader w:val="0"/>
  <w:bordersDoNotSurroundFooter w:val="0"/>
  <w:documentProtection w:edit="readOnly" w:enforcement="0"/>
  <w:defaultTabStop w:val="420"/>
  <w:drawingGridHorizontalSpacing w:val="160"/>
  <w:drawingGridVerticalSpacing w:val="156"/>
  <w:displayHorizontalDrawingGridEvery w:val="1"/>
  <w:displayVerticalDrawingGridEvery w:val="1"/>
  <w:doNotShadeFormData/>
  <w:noPunctuationKerning/>
  <w:characterSpacingControl w:val="compressPunctuation"/>
  <w:compat>
    <w:spaceForUL/>
    <w:balanceSingleByteDoubleByteWidth/>
    <w:ulTrailSpace/>
    <w:doNotExpandShiftReturn/>
    <w:adjustLineHeightInTable/>
    <w:doNotUseIndentAsNumberingTabStop/>
    <w:useAltKinsokuLineBreakRules/>
    <w:doNotSuppressIndentation/>
    <w:splitPgBreakAndParaMark/>
    <w:compatSetting w:name="compatibilityMode" w:uri="http://schemas.microsoft.com/office/word" w:val="11"/>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5"/>
    <w:pPr>
      <w:widowControl w:val="0"/>
      <w:spacing w:line="576" w:lineRule="exact"/>
      <w:ind w:firstLineChars="200" w:firstLine="200"/>
      <w:jc w:val="both"/>
    </w:pPr>
    <w:rPr>
      <w:rFonts w:ascii="仿宋_GB2312" w:eastAsia="仿宋_GB2312" w:cs="Times New Roman" w:hAnsi="Times New Roman"/>
      <w:kern w:val="2"/>
      <w:sz w:val="32"/>
      <w:szCs w:val="20"/>
      <w:lang w:val="en-US" w:eastAsia="zh-CN" w:bidi="ar-SA"/>
    </w:rPr>
  </w:style>
  <w:style w:type="paragraph" w:styleId="1">
    <w:name w:val="heading 1"/>
    <w:basedOn w:val="0"/>
    <w:next w:val="0"/>
    <w:pPr>
      <w:keepNext w:val="0"/>
      <w:keepLines w:val="0"/>
      <w:widowControl w:val="0"/>
      <w:spacing w:beforeAutospacing="0" w:afterAutospacing="0" w:line="576" w:lineRule="exact"/>
      <w:ind w:firstLineChars="200" w:firstLine="200"/>
      <w:jc w:val="both"/>
      <w:outlineLvl w:val="0"/>
    </w:pPr>
    <w:rPr>
      <w:rFonts w:ascii="Calibri" w:eastAsia="黑体" w:cs="Times New Roman" w:hAnsi="Calibri"/>
      <w:color w:val="auto"/>
      <w:kern w:val="44"/>
      <w:sz w:val="32"/>
      <w:szCs w:val="22"/>
      <w:lang w:bidi="ar-SA"/>
    </w:rPr>
  </w:style>
  <w:style w:type="paragraph" w:styleId="2">
    <w:name w:val="heading 2"/>
    <w:basedOn w:val="0"/>
    <w:next w:val="0"/>
    <w:pPr>
      <w:keepNext w:val="0"/>
      <w:keepLines w:val="0"/>
      <w:widowControl w:val="0"/>
      <w:spacing w:beforeAutospacing="0" w:afterAutospacing="0" w:line="576" w:lineRule="exact"/>
      <w:ind w:firstLineChars="200" w:firstLine="200"/>
      <w:outlineLvl w:val="1"/>
    </w:pPr>
    <w:rPr>
      <w:rFonts w:ascii="楷体_GB2312" w:eastAsia="楷体_GB2312" w:cs="Arial"/>
      <w:sz w:val="32"/>
      <w:szCs w:val="22"/>
      <w:lang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header"/>
    <w:basedOn w:val="0"/>
    <w:next w:val="0"/>
    <w:pPr>
      <w:widowControl w:val="0"/>
      <w:pBdr>
        <w:bottom w:val="single" w:sz="6" w:space="1" w:color="auto"/>
      </w:pBdr>
      <w:tabs>
        <w:tab w:val="center" w:pos="4153"/>
        <w:tab w:val="right" w:pos="8306"/>
      </w:tabs>
      <w:snapToGrid w:val="0"/>
      <w:jc w:val="center"/>
    </w:pPr>
    <w:rPr>
      <w:rFonts w:ascii="Times New Roman" w:eastAsia="宋体" w:cs="Times New Roman" w:hAnsi="Times New Roman"/>
      <w:kern w:val="2"/>
      <w:sz w:val="18"/>
      <w:szCs w:val="18"/>
      <w:lang w:val="en-US" w:eastAsia="zh-CN" w:bidi="ar-SA"/>
    </w:rPr>
  </w:style>
  <w:style w:type="paragraph" w:styleId="16">
    <w:name w:val="Body Text"/>
    <w:next w:val="0"/>
    <w:pPr>
      <w:widowControl w:val="0"/>
      <w:suppressAutoHyphens/>
      <w:bidi w:val="0"/>
      <w:spacing w:before="0" w:after="140" w:line="276" w:lineRule="auto"/>
      <w:jc w:val="both"/>
    </w:pPr>
    <w:rPr>
      <w:rFonts w:ascii="Calibri" w:eastAsia="宋体" w:cs="Times New Roman" w:hAnsi="Calibri"/>
      <w:color w:val="auto"/>
      <w:kern w:val="2"/>
      <w:sz w:val="21"/>
      <w:szCs w:val="24"/>
      <w:lang w:val="en-US" w:eastAsia="zh-CN" w:bidi="ar-SA"/>
    </w:rPr>
  </w:style>
  <w:style w:type="paragraph" w:styleId="17">
    <w:name w:val="footer"/>
    <w:basedOn w:val="0"/>
    <w:pPr>
      <w:tabs>
        <w:tab w:val="center" w:pos="4153"/>
        <w:tab w:val="right" w:pos="8306"/>
      </w:tabs>
      <w:snapToGrid w:val="0"/>
      <w:jc w:val="left"/>
    </w:pPr>
    <w:rPr>
      <w:sz w:val="18"/>
    </w:rPr>
  </w:style>
  <w:style w:type="paragraph" w:styleId="18">
    <w:name w:val="Normal (Web)"/>
    <w:basedOn w:val="0"/>
    <w:pPr>
      <w:spacing w:before="0" w:beforeAutospacing="1" w:after="0" w:afterAutospacing="1"/>
      <w:ind w:left="0" w:right="0"/>
      <w:jc w:val="left"/>
    </w:pPr>
    <w:rPr>
      <w:kern w:val="0"/>
      <w:sz w:val="24"/>
      <w:lang w:val="en-US" w:eastAsia="zh-CN"/>
    </w:rPr>
  </w:style>
  <w:style w:type="character" w:styleId="19">
    <w:name w:val="page number"/>
    <w:rPr>
      <w:rFonts w:ascii="Times New Roman" w:eastAsia="宋体" w:cs="Times New Roman" w:hAnsi="Times New Roman"/>
      <w:lang w:bidi="ar-SA"/>
    </w:rPr>
  </w:style>
  <w:style w:type="paragraph" w:customStyle="1" w:styleId="20">
    <w:name w:val="落款"/>
    <w:basedOn w:val="0"/>
    <w:next w:val="0"/>
    <w:pPr>
      <w:ind w:rightChars="200" w:right="200" w:firstLineChars="0" w:firstLine="0"/>
      <w:jc w:val="right"/>
    </w:pPr>
  </w:style>
  <w:style w:type="paragraph" w:customStyle="1" w:styleId="21">
    <w:name w:val="落款日期1"/>
    <w:basedOn w:val="20"/>
    <w:pPr>
      <w:ind w:rightChars="300" w:right="300"/>
    </w:pPr>
    <w:rPr>
      <w:rFonts w:ascii="仿宋_GB2312"/>
    </w:rPr>
  </w:style>
  <w:style w:type="paragraph" w:customStyle="1" w:styleId="22">
    <w:name w:val="文章标题"/>
    <w:basedOn w:val="0"/>
    <w:next w:val="0"/>
    <w:pPr>
      <w:spacing w:line="600" w:lineRule="exact"/>
      <w:ind w:firstLineChars="0" w:firstLine="0"/>
      <w:jc w:val="center"/>
      <w:outlineLvl w:val="0"/>
    </w:pPr>
    <w:rPr>
      <w:rFonts w:ascii="方正小标宋简体" w:eastAsia="方正小标宋简体"/>
      <w:sz w:val="44"/>
    </w:rPr>
  </w:style>
  <w:style w:type="paragraph" w:customStyle="1" w:styleId="23">
    <w:name w:val="表格"/>
    <w:basedOn w:val="0"/>
    <w:pPr>
      <w:spacing w:line="240" w:lineRule="auto"/>
      <w:ind w:firstLineChars="0" w:firstLine="0"/>
      <w:jc w:val="center"/>
    </w:pPr>
    <w:rPr>
      <w:rFonts w:ascii="仿宋_GB2312"/>
      <w:sz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styles" Target="styles.xml"/><Relationship Id="rId13" Type="http://schemas.openxmlformats.org/officeDocument/2006/relationships/fontTable" Target="fontTable.xml"/><Relationship Id="rId14" Type="http://schemas.openxmlformats.org/officeDocument/2006/relationships/customXml" Target="../customXml/item1.xml"/><Relationship Id="rId1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9525" cmpd="sng" cap="flat">
          <a:solidFill>
            <a:srgbClr val="000000"/>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cmpd="sng" cap="flat">
          <a:solidFill>
            <a:srgbClr val="000000"/>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customProps>
</customData>
</file>

<file path=customXml/itemProps1.xml><?xml version="1.0" encoding="utf-8"?>
<ds:datastoreItem xmlns:ds="http://schemas.openxmlformats.org/officeDocument/2006/customXml" ds:itemID="{EC5C76CF-2B39-4A57-A830-41A013EC9A93}">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18</TotalTime>
  <Application>Yozo_Office27021597764231179</Application>
  <Pages>7</Pages>
  <Words>0</Words>
  <Characters>1785</Characters>
  <Lines>0</Lines>
  <Paragraphs>68</Paragraphs>
  <CharactersWithSpaces>2380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user</cp:lastModifiedBy>
  <cp:revision>1</cp:revision>
  <dcterms:created xsi:type="dcterms:W3CDTF">2023-07-31T10:42:00Z</dcterms:created>
  <dcterms:modified xsi:type="dcterms:W3CDTF">2026-04-24T08:05:18Z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2052-12.8.2.1119</vt:lpwstr>
  </property>
  <property fmtid="{D5CDD505-2E9C-101B-9397-08002B2CF9AE}" pid="3" name="ICV">
    <vt:lpwstr>CF0EB4D3BF36E88C8D74E9693001FE11_43</vt:lpwstr>
  </property>
</Properties>
</file>